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29419">
      <w:pPr>
        <w:pStyle w:val="9"/>
        <w:rPr>
          <w:rFonts w:ascii="仿宋" w:hAnsi="仿宋" w:eastAsia="仿宋"/>
          <w:b/>
          <w:sz w:val="32"/>
          <w:szCs w:val="32"/>
        </w:rPr>
      </w:pPr>
      <w:r>
        <w:rPr>
          <w:rFonts w:hint="eastAsia" w:ascii="仿宋" w:hAnsi="仿宋" w:eastAsia="仿宋"/>
          <w:b/>
          <w:sz w:val="32"/>
          <w:szCs w:val="32"/>
        </w:rPr>
        <w:t xml:space="preserve">招  </w:t>
      </w:r>
      <w:r>
        <w:rPr>
          <w:rFonts w:ascii="仿宋" w:hAnsi="仿宋" w:eastAsia="仿宋"/>
          <w:b/>
          <w:sz w:val="32"/>
          <w:szCs w:val="32"/>
        </w:rPr>
        <w:t xml:space="preserve"> </w:t>
      </w:r>
      <w:r>
        <w:rPr>
          <w:rFonts w:hint="eastAsia" w:ascii="仿宋" w:hAnsi="仿宋" w:eastAsia="仿宋"/>
          <w:b/>
          <w:sz w:val="32"/>
          <w:szCs w:val="32"/>
        </w:rPr>
        <w:t xml:space="preserve">标 </w:t>
      </w:r>
      <w:r>
        <w:rPr>
          <w:rFonts w:ascii="仿宋" w:hAnsi="仿宋" w:eastAsia="仿宋"/>
          <w:b/>
          <w:sz w:val="32"/>
          <w:szCs w:val="32"/>
        </w:rPr>
        <w:t xml:space="preserve"> </w:t>
      </w:r>
      <w:r>
        <w:rPr>
          <w:rFonts w:hint="eastAsia" w:ascii="仿宋" w:hAnsi="仿宋" w:eastAsia="仿宋"/>
          <w:b/>
          <w:sz w:val="32"/>
          <w:szCs w:val="32"/>
        </w:rPr>
        <w:t xml:space="preserve">公 </w:t>
      </w:r>
      <w:r>
        <w:rPr>
          <w:rFonts w:ascii="仿宋" w:hAnsi="仿宋" w:eastAsia="仿宋"/>
          <w:b/>
          <w:sz w:val="32"/>
          <w:szCs w:val="32"/>
        </w:rPr>
        <w:t xml:space="preserve">  </w:t>
      </w:r>
      <w:r>
        <w:rPr>
          <w:rFonts w:hint="eastAsia" w:ascii="仿宋" w:hAnsi="仿宋" w:eastAsia="仿宋"/>
          <w:b/>
          <w:sz w:val="32"/>
          <w:szCs w:val="32"/>
        </w:rPr>
        <w:t>告</w:t>
      </w:r>
    </w:p>
    <w:p w14:paraId="0A028D62">
      <w:pPr>
        <w:spacing w:line="480" w:lineRule="exact"/>
        <w:ind w:firstLine="560" w:firstLineChars="200"/>
        <w:rPr>
          <w:rFonts w:hint="default" w:ascii="仿宋" w:hAnsi="仿宋" w:eastAsia="仿宋"/>
          <w:b w:val="0"/>
          <w:bCs w:val="0"/>
          <w:sz w:val="28"/>
          <w:szCs w:val="28"/>
          <w:lang w:eastAsia="zh-CN" w:bidi="ar"/>
        </w:rPr>
      </w:pPr>
      <w:r>
        <w:rPr>
          <w:rFonts w:hint="eastAsia" w:ascii="仿宋" w:hAnsi="仿宋" w:eastAsia="仿宋"/>
          <w:sz w:val="28"/>
          <w:szCs w:val="28"/>
        </w:rPr>
        <w:t>因公司发展需要</w:t>
      </w:r>
      <w:r>
        <w:rPr>
          <w:rFonts w:hint="eastAsia" w:ascii="仿宋" w:hAnsi="仿宋" w:eastAsia="仿宋"/>
          <w:sz w:val="28"/>
          <w:szCs w:val="28"/>
          <w:lang w:eastAsia="zh-CN"/>
        </w:rPr>
        <w:t>，</w:t>
      </w:r>
      <w:r>
        <w:rPr>
          <w:rFonts w:hint="default" w:ascii="仿宋" w:hAnsi="仿宋" w:eastAsia="仿宋"/>
          <w:sz w:val="28"/>
          <w:szCs w:val="28"/>
          <w:woUserID w:val="4"/>
        </w:rPr>
        <w:t>受</w:t>
      </w:r>
      <w:r>
        <w:rPr>
          <w:rFonts w:hint="eastAsia" w:ascii="仿宋" w:hAnsi="仿宋" w:eastAsia="仿宋"/>
          <w:b/>
          <w:bCs/>
          <w:sz w:val="28"/>
          <w:szCs w:val="28"/>
          <w:u w:val="none"/>
          <w:lang w:val="en-US" w:eastAsia="zh-CN"/>
          <w:woUserID w:val="0"/>
        </w:rPr>
        <w:t>远东新材料</w:t>
      </w:r>
      <w:r>
        <w:rPr>
          <w:rFonts w:hint="eastAsia" w:ascii="仿宋" w:hAnsi="仿宋" w:eastAsia="仿宋"/>
          <w:b/>
          <w:bCs/>
          <w:sz w:val="28"/>
          <w:szCs w:val="28"/>
          <w:u w:val="none"/>
          <w:lang w:eastAsia="zh-CN"/>
          <w:woUserID w:val="0"/>
        </w:rPr>
        <w:t>有限公司</w:t>
      </w:r>
      <w:r>
        <w:rPr>
          <w:rFonts w:hint="eastAsia" w:ascii="仿宋" w:hAnsi="仿宋" w:eastAsia="仿宋"/>
          <w:sz w:val="28"/>
          <w:szCs w:val="28"/>
          <w:u w:val="none"/>
          <w:woUserID w:val="0"/>
        </w:rPr>
        <w:t>委托</w:t>
      </w:r>
      <w:r>
        <w:rPr>
          <w:rFonts w:hint="eastAsia" w:ascii="仿宋" w:hAnsi="仿宋" w:eastAsia="仿宋"/>
          <w:sz w:val="28"/>
          <w:szCs w:val="28"/>
          <w:u w:val="none"/>
        </w:rPr>
        <w:t>就</w:t>
      </w:r>
      <w:r>
        <w:rPr>
          <w:rFonts w:hint="eastAsia" w:ascii="仿宋" w:hAnsi="仿宋" w:eastAsia="仿宋" w:cs="Times New Roman"/>
          <w:b/>
          <w:bCs/>
          <w:sz w:val="28"/>
          <w:szCs w:val="28"/>
          <w:u w:val="none"/>
          <w:lang w:eastAsia="zh-CN"/>
          <w:woUserID w:val="0"/>
        </w:rPr>
        <w:t>远东新材料二厂厂房修复工程</w:t>
      </w:r>
      <w:r>
        <w:rPr>
          <w:rFonts w:hint="eastAsia" w:ascii="仿宋" w:hAnsi="仿宋" w:eastAsia="仿宋"/>
          <w:sz w:val="28"/>
          <w:szCs w:val="28"/>
        </w:rPr>
        <w:t>进行公开招标，</w:t>
      </w:r>
      <w:r>
        <w:rPr>
          <w:rFonts w:hint="eastAsia" w:ascii="仿宋" w:hAnsi="仿宋" w:eastAsia="仿宋" w:cs="Times New Roman"/>
          <w:sz w:val="28"/>
          <w:szCs w:val="28"/>
        </w:rPr>
        <w:t>现诚邀符合公司条件的企业前来投标</w:t>
      </w:r>
      <w:r>
        <w:rPr>
          <w:rFonts w:hint="eastAsia" w:ascii="仿宋" w:hAnsi="仿宋" w:eastAsia="仿宋"/>
          <w:sz w:val="28"/>
          <w:szCs w:val="28"/>
          <w:u w:val="none"/>
          <w:lang w:eastAsia="zh-CN"/>
        </w:rPr>
        <w:t>。</w:t>
      </w:r>
      <w:r>
        <w:rPr>
          <w:rFonts w:hint="eastAsia" w:ascii="仿宋" w:hAnsi="仿宋" w:eastAsia="仿宋"/>
          <w:sz w:val="28"/>
          <w:szCs w:val="28"/>
        </w:rPr>
        <w:br w:type="textWrapping"/>
      </w:r>
      <w:r>
        <w:rPr>
          <w:rFonts w:hint="eastAsia" w:ascii="仿宋" w:hAnsi="仿宋" w:eastAsia="仿宋"/>
          <w:b w:val="0"/>
          <w:sz w:val="28"/>
          <w:szCs w:val="28"/>
        </w:rPr>
        <w:t xml:space="preserve">  </w:t>
      </w:r>
      <w:r>
        <w:rPr>
          <w:rFonts w:hint="eastAsia" w:ascii="仿宋" w:hAnsi="仿宋" w:eastAsia="仿宋" w:cs="Times New Roman"/>
          <w:b w:val="0"/>
          <w:sz w:val="28"/>
          <w:szCs w:val="28"/>
        </w:rPr>
        <w:t xml:space="preserve">  一、项目概况</w:t>
      </w:r>
      <w:r>
        <w:rPr>
          <w:rFonts w:hint="eastAsia" w:ascii="仿宋" w:hAnsi="仿宋" w:eastAsia="仿宋"/>
          <w:sz w:val="28"/>
          <w:szCs w:val="28"/>
        </w:rPr>
        <w:br w:type="textWrapping"/>
      </w:r>
      <w:r>
        <w:rPr>
          <w:rFonts w:ascii="仿宋" w:hAnsi="仿宋" w:eastAsia="仿宋"/>
          <w:sz w:val="28"/>
          <w:szCs w:val="28"/>
        </w:rPr>
        <w:t xml:space="preserve">   </w:t>
      </w:r>
      <w:r>
        <w:rPr>
          <w:rFonts w:hint="eastAsia" w:ascii="仿宋" w:hAnsi="仿宋" w:eastAsia="仿宋"/>
          <w:b w:val="0"/>
          <w:bCs w:val="0"/>
          <w:sz w:val="28"/>
          <w:szCs w:val="28"/>
          <w:lang w:val="en-US" w:eastAsia="zh-CN"/>
        </w:rPr>
        <w:t xml:space="preserve"> </w:t>
      </w:r>
      <w:r>
        <w:rPr>
          <w:rFonts w:ascii="仿宋" w:hAnsi="仿宋" w:eastAsia="仿宋"/>
          <w:b w:val="0"/>
          <w:bCs w:val="0"/>
          <w:sz w:val="28"/>
          <w:szCs w:val="28"/>
        </w:rPr>
        <w:t>1</w:t>
      </w:r>
      <w:r>
        <w:rPr>
          <w:rFonts w:hint="eastAsia" w:ascii="仿宋" w:hAnsi="仿宋" w:eastAsia="仿宋"/>
          <w:b w:val="0"/>
          <w:bCs w:val="0"/>
          <w:sz w:val="28"/>
          <w:szCs w:val="28"/>
        </w:rPr>
        <w:t>、</w:t>
      </w:r>
      <w:r>
        <w:rPr>
          <w:rFonts w:ascii="仿宋" w:hAnsi="仿宋" w:eastAsia="仿宋"/>
          <w:b w:val="0"/>
          <w:bCs w:val="0"/>
          <w:sz w:val="28"/>
          <w:szCs w:val="28"/>
        </w:rPr>
        <w:t>项目</w:t>
      </w:r>
      <w:r>
        <w:rPr>
          <w:rFonts w:hint="eastAsia" w:ascii="仿宋" w:hAnsi="仿宋" w:eastAsia="仿宋"/>
          <w:b w:val="0"/>
          <w:bCs w:val="0"/>
          <w:sz w:val="28"/>
          <w:szCs w:val="28"/>
          <w:lang w:bidi="ar"/>
        </w:rPr>
        <w:t>名称：</w:t>
      </w:r>
      <w:r>
        <w:rPr>
          <w:rFonts w:hint="eastAsia" w:ascii="仿宋" w:hAnsi="仿宋" w:eastAsia="仿宋" w:cs="Times New Roman"/>
          <w:b/>
          <w:bCs/>
          <w:sz w:val="28"/>
          <w:szCs w:val="28"/>
          <w:u w:val="none"/>
          <w:lang w:eastAsia="zh-CN"/>
          <w:woUserID w:val="0"/>
        </w:rPr>
        <w:t>远东新材料二厂厂房修复工程</w:t>
      </w:r>
      <w:r>
        <w:rPr>
          <w:rFonts w:hint="default" w:ascii="仿宋" w:hAnsi="仿宋" w:eastAsia="仿宋"/>
          <w:b w:val="0"/>
          <w:bCs w:val="0"/>
          <w:sz w:val="28"/>
          <w:szCs w:val="28"/>
          <w:lang w:eastAsia="zh-CN" w:bidi="ar"/>
        </w:rPr>
        <w:t>。</w:t>
      </w:r>
    </w:p>
    <w:p w14:paraId="2843970A">
      <w:pPr>
        <w:ind w:firstLine="560" w:firstLineChars="200"/>
        <w:rPr>
          <w:rFonts w:hint="eastAsia" w:ascii="仿宋" w:hAnsi="仿宋" w:eastAsia="仿宋"/>
          <w:b w:val="0"/>
          <w:bCs w:val="0"/>
          <w:sz w:val="28"/>
          <w:szCs w:val="28"/>
          <w:lang w:val="en-US" w:eastAsia="zh-CN" w:bidi="ar"/>
        </w:rPr>
      </w:pPr>
      <w:r>
        <w:rPr>
          <w:rFonts w:hint="default" w:ascii="仿宋" w:hAnsi="仿宋" w:eastAsia="仿宋"/>
          <w:b w:val="0"/>
          <w:bCs w:val="0"/>
          <w:sz w:val="28"/>
          <w:szCs w:val="28"/>
          <w:lang w:bidi="ar"/>
        </w:rPr>
        <w:t>2、项目地点：</w:t>
      </w:r>
      <w:r>
        <w:rPr>
          <w:rFonts w:hint="default" w:ascii="仿宋" w:hAnsi="仿宋" w:eastAsia="仿宋" w:cs="Times New Roman"/>
          <w:sz w:val="28"/>
          <w:szCs w:val="28"/>
          <w:lang w:eastAsia="zh-CN" w:bidi="ar"/>
        </w:rPr>
        <w:t>远东</w:t>
      </w:r>
      <w:r>
        <w:rPr>
          <w:rFonts w:hint="eastAsia" w:ascii="仿宋" w:hAnsi="仿宋" w:eastAsia="仿宋" w:cs="Times New Roman"/>
          <w:sz w:val="28"/>
          <w:szCs w:val="28"/>
          <w:lang w:val="en-US" w:eastAsia="zh-CN" w:bidi="ar"/>
        </w:rPr>
        <w:t>新材料</w:t>
      </w:r>
      <w:r>
        <w:rPr>
          <w:rFonts w:hint="default" w:ascii="仿宋" w:hAnsi="仿宋" w:eastAsia="仿宋" w:cs="Times New Roman"/>
          <w:sz w:val="28"/>
          <w:szCs w:val="28"/>
          <w:lang w:val="en-US" w:eastAsia="zh-CN" w:bidi="ar"/>
        </w:rPr>
        <w:t>厂</w:t>
      </w:r>
      <w:r>
        <w:rPr>
          <w:rFonts w:hint="eastAsia" w:ascii="仿宋" w:hAnsi="仿宋" w:eastAsia="仿宋" w:cs="Times New Roman"/>
          <w:sz w:val="28"/>
          <w:szCs w:val="28"/>
          <w:lang w:val="en-US" w:eastAsia="zh-CN" w:bidi="ar"/>
        </w:rPr>
        <w:t>内。</w:t>
      </w:r>
    </w:p>
    <w:p w14:paraId="2CB58C7E">
      <w:pPr>
        <w:spacing w:line="480" w:lineRule="exact"/>
        <w:ind w:firstLine="560" w:firstLineChars="200"/>
        <w:rPr>
          <w:rFonts w:hint="eastAsia" w:ascii="仿宋" w:hAnsi="仿宋" w:eastAsia="仿宋" w:cs="仿宋"/>
          <w:sz w:val="28"/>
          <w:szCs w:val="28"/>
          <w:lang w:val="en-US" w:eastAsia="zh-CN" w:bidi="ar"/>
        </w:rPr>
      </w:pPr>
      <w:r>
        <w:rPr>
          <w:rFonts w:hint="default" w:ascii="仿宋" w:hAnsi="仿宋" w:eastAsia="仿宋" w:cs="Times New Roman"/>
          <w:b w:val="0"/>
          <w:bCs w:val="0"/>
          <w:kern w:val="2"/>
          <w:sz w:val="28"/>
          <w:szCs w:val="28"/>
          <w:lang w:bidi="ar"/>
        </w:rPr>
        <w:t>3、项目规模：</w:t>
      </w:r>
      <w:r>
        <w:rPr>
          <w:rFonts w:hint="default" w:ascii="仿宋" w:hAnsi="仿宋" w:eastAsia="仿宋" w:cs="仿宋"/>
          <w:b w:val="0"/>
          <w:bCs w:val="0"/>
          <w:sz w:val="28"/>
          <w:szCs w:val="28"/>
          <w:lang w:val="en-US" w:eastAsia="zh-CN" w:bidi="ar"/>
        </w:rPr>
        <w:t>施工单位需踏勘现场。且因场地限制，施工单位需自行考虑后续吊装施工方案。</w:t>
      </w:r>
    </w:p>
    <w:p w14:paraId="2C216291">
      <w:pPr>
        <w:spacing w:before="0" w:after="0" w:line="480" w:lineRule="exact"/>
        <w:ind w:left="0" w:firstLine="560" w:firstLineChars="200"/>
        <w:jc w:val="left"/>
        <w:rPr>
          <w:rFonts w:hint="eastAsia" w:ascii="仿宋" w:hAnsi="仿宋" w:eastAsia="仿宋" w:cs="仿宋"/>
          <w:sz w:val="28"/>
          <w:szCs w:val="28"/>
          <w:lang w:bidi="ar"/>
        </w:rPr>
      </w:pPr>
      <w:r>
        <w:rPr>
          <w:rFonts w:hint="eastAsia" w:ascii="仿宋" w:hAnsi="仿宋" w:eastAsia="仿宋" w:cs="仿宋"/>
          <w:sz w:val="28"/>
          <w:szCs w:val="28"/>
          <w:lang w:bidi="ar"/>
        </w:rPr>
        <w:t>本项目为远东新材料厂仓库火灾后结构修复工程，依据江苏建研建设工程质量安全鉴定有限公司出具的火灾后鉴定报告及设计院优化修复方案实施施工。仓库过火区域马鞍板出现坍塌、挠度超限等不可逆损伤，对应托梁、牛腿混凝土受高温损伤，需按既定方案完成构件拆除、重建及更换施工，彻底消除结构安全隐患，恢复仓库原有使用功能。</w:t>
      </w:r>
    </w:p>
    <w:p w14:paraId="74B270B2">
      <w:pPr>
        <w:spacing w:line="480" w:lineRule="exact"/>
        <w:ind w:firstLine="560" w:firstLineChars="200"/>
        <w:rPr>
          <w:rFonts w:hint="default" w:ascii="仿宋" w:hAnsi="仿宋" w:eastAsia="仿宋" w:cs="仿宋"/>
          <w:b w:val="0"/>
          <w:bCs w:val="0"/>
          <w:sz w:val="28"/>
          <w:szCs w:val="28"/>
          <w:lang w:val="en-US" w:eastAsia="zh-CN" w:bidi="ar"/>
        </w:rPr>
      </w:pPr>
      <w:r>
        <w:rPr>
          <w:rFonts w:hint="eastAsia" w:ascii="仿宋" w:hAnsi="仿宋" w:eastAsia="仿宋" w:cs="仿宋"/>
          <w:b w:val="0"/>
          <w:bCs w:val="0"/>
          <w:sz w:val="28"/>
          <w:szCs w:val="28"/>
          <w:lang w:bidi="ar"/>
        </w:rPr>
        <w:t>4、工期要</w:t>
      </w:r>
      <w:r>
        <w:rPr>
          <w:rFonts w:hint="default" w:ascii="仿宋" w:hAnsi="仿宋" w:eastAsia="仿宋" w:cs="仿宋"/>
          <w:b w:val="0"/>
          <w:bCs w:val="0"/>
          <w:sz w:val="28"/>
          <w:szCs w:val="28"/>
          <w:lang w:bidi="ar"/>
        </w:rPr>
        <w:t>求：</w:t>
      </w:r>
      <w:r>
        <w:rPr>
          <w:rFonts w:hint="eastAsia" w:ascii="仿宋" w:hAnsi="仿宋" w:eastAsia="仿宋" w:cs="仿宋"/>
          <w:sz w:val="28"/>
          <w:szCs w:val="28"/>
          <w:lang w:val="en-US" w:eastAsia="zh-CN" w:bidi="ar"/>
        </w:rPr>
        <w:t>60日历</w:t>
      </w:r>
      <w:bookmarkStart w:id="0" w:name="_GoBack"/>
      <w:bookmarkEnd w:id="0"/>
      <w:r>
        <w:rPr>
          <w:rFonts w:hint="eastAsia" w:ascii="仿宋" w:hAnsi="仿宋" w:eastAsia="仿宋" w:cs="仿宋"/>
          <w:sz w:val="28"/>
          <w:szCs w:val="28"/>
          <w:lang w:val="en-US" w:eastAsia="zh-CN" w:bidi="ar"/>
        </w:rPr>
        <w:t>天</w:t>
      </w:r>
    </w:p>
    <w:p w14:paraId="7572BE17">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二、投标企业资格要求</w:t>
      </w:r>
    </w:p>
    <w:p w14:paraId="6E067EA7">
      <w:pPr>
        <w:spacing w:line="480" w:lineRule="exact"/>
        <w:ind w:firstLine="560" w:firstLineChars="200"/>
        <w:rPr>
          <w:rFonts w:hint="default" w:ascii="仿宋" w:hAnsi="仿宋" w:eastAsia="仿宋" w:cs="仿宋"/>
          <w:sz w:val="28"/>
          <w:szCs w:val="28"/>
          <w:lang w:eastAsia="zh-CN" w:bidi="ar"/>
        </w:rPr>
      </w:pPr>
      <w:r>
        <w:rPr>
          <w:rFonts w:ascii="仿宋" w:hAnsi="仿宋" w:eastAsia="仿宋" w:cs="仿宋"/>
          <w:sz w:val="28"/>
          <w:szCs w:val="28"/>
          <w:lang w:bidi="ar"/>
        </w:rPr>
        <w:t>1、企业成立</w:t>
      </w:r>
      <w:r>
        <w:rPr>
          <w:rFonts w:hint="eastAsia" w:ascii="仿宋" w:hAnsi="仿宋" w:eastAsia="仿宋" w:cs="仿宋"/>
          <w:sz w:val="28"/>
          <w:szCs w:val="28"/>
          <w:lang w:bidi="ar"/>
        </w:rPr>
        <w:t>5</w:t>
      </w:r>
      <w:r>
        <w:rPr>
          <w:rFonts w:ascii="仿宋" w:hAnsi="仿宋" w:eastAsia="仿宋" w:cs="仿宋"/>
          <w:sz w:val="28"/>
          <w:szCs w:val="28"/>
          <w:lang w:bidi="ar"/>
        </w:rPr>
        <w:t>年以上，具有独立法人资格、持有市场监督管理部门核发的有效企业营业执照，并在人员、设备、项目管理等方面具有</w:t>
      </w:r>
      <w:r>
        <w:rPr>
          <w:rFonts w:ascii="仿宋" w:hAnsi="仿宋" w:eastAsia="仿宋" w:cs="仿宋"/>
          <w:sz w:val="28"/>
          <w:szCs w:val="28"/>
          <w:lang w:bidi="ar"/>
          <w:woUserID w:val="0"/>
        </w:rPr>
        <w:t>相应的</w:t>
      </w:r>
      <w:r>
        <w:rPr>
          <w:rFonts w:ascii="仿宋" w:hAnsi="仿宋" w:eastAsia="仿宋" w:cs="仿宋"/>
          <w:sz w:val="28"/>
          <w:szCs w:val="28"/>
          <w:lang w:bidi="ar"/>
        </w:rPr>
        <w:t>能力</w:t>
      </w:r>
      <w:r>
        <w:rPr>
          <w:rFonts w:ascii="仿宋" w:hAnsi="仿宋" w:eastAsia="仿宋" w:cs="仿宋"/>
          <w:sz w:val="28"/>
          <w:szCs w:val="28"/>
          <w:lang w:bidi="ar"/>
          <w:woUserID w:val="0"/>
        </w:rPr>
        <w:t>水平</w:t>
      </w:r>
      <w:r>
        <w:rPr>
          <w:rFonts w:ascii="仿宋" w:hAnsi="仿宋" w:eastAsia="仿宋" w:cs="仿宋"/>
          <w:sz w:val="28"/>
          <w:szCs w:val="28"/>
          <w:lang w:bidi="ar"/>
        </w:rPr>
        <w:t>、具有独立</w:t>
      </w:r>
      <w:r>
        <w:rPr>
          <w:rFonts w:hint="eastAsia" w:ascii="仿宋" w:hAnsi="仿宋" w:eastAsia="仿宋" w:cs="仿宋"/>
          <w:sz w:val="28"/>
          <w:szCs w:val="28"/>
          <w:lang w:bidi="ar"/>
        </w:rPr>
        <w:t>签订</w:t>
      </w:r>
      <w:r>
        <w:rPr>
          <w:rFonts w:ascii="仿宋" w:hAnsi="仿宋" w:eastAsia="仿宋" w:cs="仿宋"/>
          <w:sz w:val="28"/>
          <w:szCs w:val="28"/>
          <w:lang w:bidi="ar"/>
        </w:rPr>
        <w:t>合同的能力</w:t>
      </w:r>
      <w:r>
        <w:rPr>
          <w:rFonts w:hint="default" w:ascii="仿宋" w:hAnsi="仿宋" w:eastAsia="仿宋" w:cs="仿宋"/>
          <w:sz w:val="28"/>
          <w:szCs w:val="28"/>
          <w:lang w:eastAsia="zh-CN" w:bidi="ar"/>
        </w:rPr>
        <w:t>。</w:t>
      </w:r>
    </w:p>
    <w:p w14:paraId="448B2DF3">
      <w:pPr>
        <w:spacing w:line="480" w:lineRule="exact"/>
        <w:ind w:firstLine="560" w:firstLineChars="200"/>
        <w:rPr>
          <w:rFonts w:hint="default" w:ascii="仿宋" w:hAnsi="仿宋" w:eastAsia="仿宋" w:cs="仿宋"/>
          <w:sz w:val="28"/>
          <w:szCs w:val="28"/>
          <w:lang w:val="en-US" w:eastAsia="zh-CN" w:bidi="ar"/>
        </w:rPr>
      </w:pPr>
      <w:r>
        <w:rPr>
          <w:rFonts w:ascii="仿宋" w:hAnsi="仿宋" w:eastAsia="仿宋" w:cs="仿宋"/>
          <w:sz w:val="28"/>
          <w:szCs w:val="28"/>
          <w:lang w:bidi="ar"/>
        </w:rPr>
        <w:t>2、资质及业绩</w:t>
      </w:r>
      <w:r>
        <w:rPr>
          <w:rFonts w:ascii="仿宋" w:hAnsi="仿宋" w:eastAsia="仿宋" w:cs="仿宋"/>
          <w:kern w:val="2"/>
          <w:sz w:val="28"/>
          <w:szCs w:val="28"/>
          <w:lang w:bidi="ar"/>
        </w:rPr>
        <w:t>要求：</w:t>
      </w:r>
      <w:r>
        <w:rPr>
          <w:rFonts w:hint="default" w:ascii="仿宋" w:hAnsi="仿宋" w:eastAsia="仿宋" w:cs="仿宋"/>
          <w:sz w:val="28"/>
          <w:szCs w:val="28"/>
          <w:lang w:val="en-US" w:eastAsia="zh-CN" w:bidi="ar"/>
        </w:rPr>
        <w:t>具备建筑工程施工总承包三级及以上资质，满足火灾后混凝土构件修复、结构加固、屋面构件更换施工要求。持有有效安全生产许可证，无安全生产不良记录。</w:t>
      </w:r>
    </w:p>
    <w:p w14:paraId="23BC5950">
      <w:pPr>
        <w:spacing w:before="0" w:after="0" w:line="480" w:lineRule="exact"/>
        <w:ind w:left="0" w:firstLine="560" w:firstLineChars="200"/>
        <w:jc w:val="left"/>
        <w:rPr>
          <w:rFonts w:hint="default" w:ascii="仿宋" w:hAnsi="仿宋" w:eastAsia="仿宋" w:cs="仿宋"/>
          <w:sz w:val="28"/>
          <w:szCs w:val="28"/>
          <w:lang w:val="en-US" w:eastAsia="zh-CN" w:bidi="ar"/>
        </w:rPr>
      </w:pPr>
      <w:r>
        <w:rPr>
          <w:rFonts w:hint="default" w:ascii="仿宋" w:hAnsi="仿宋" w:eastAsia="仿宋" w:cs="仿宋"/>
          <w:sz w:val="28"/>
          <w:szCs w:val="28"/>
          <w:lang w:val="en-US" w:eastAsia="zh-CN" w:bidi="ar"/>
        </w:rPr>
        <w:t>具备厂房火灾后结构修复、屋面大型构件吊装、混凝土结构修复施工同类业绩。</w:t>
      </w:r>
    </w:p>
    <w:p w14:paraId="5616CDAA">
      <w:pPr>
        <w:spacing w:before="0" w:after="0" w:line="480" w:lineRule="exact"/>
        <w:ind w:left="0" w:firstLine="560" w:firstLineChars="200"/>
        <w:jc w:val="left"/>
        <w:rPr>
          <w:rFonts w:hint="default" w:ascii="仿宋" w:hAnsi="仿宋" w:eastAsia="仿宋" w:cs="仿宋"/>
          <w:sz w:val="28"/>
          <w:szCs w:val="28"/>
          <w:lang w:val="en-US" w:eastAsia="zh-CN" w:bidi="ar"/>
        </w:rPr>
      </w:pPr>
      <w:r>
        <w:rPr>
          <w:rFonts w:hint="default" w:ascii="仿宋" w:hAnsi="仿宋" w:eastAsia="仿宋" w:cs="仿宋"/>
          <w:sz w:val="28"/>
          <w:szCs w:val="28"/>
          <w:lang w:val="en-US" w:eastAsia="zh-CN" w:bidi="ar"/>
        </w:rPr>
        <w:t>具备完善的吊装、结构拆除危大工程专项施工组织能力，可独立编制专项安全方案及应急预案。</w:t>
      </w:r>
    </w:p>
    <w:p w14:paraId="4A1C2DE3">
      <w:pPr>
        <w:spacing w:line="480" w:lineRule="exact"/>
        <w:ind w:firstLine="560" w:firstLineChars="200"/>
        <w:rPr>
          <w:rFonts w:hint="default" w:ascii="仿宋" w:hAnsi="仿宋" w:eastAsia="仿宋" w:cs="仿宋"/>
          <w:kern w:val="2"/>
          <w:sz w:val="28"/>
          <w:szCs w:val="28"/>
          <w:lang w:eastAsia="zh-CN" w:bidi="ar"/>
          <w:woUserID w:val="0"/>
        </w:rPr>
      </w:pPr>
    </w:p>
    <w:p w14:paraId="61F5E21C">
      <w:pPr>
        <w:spacing w:line="480" w:lineRule="exact"/>
        <w:ind w:firstLine="560" w:firstLineChars="200"/>
        <w:rPr>
          <w:rFonts w:hint="default" w:ascii="仿宋" w:hAnsi="仿宋" w:eastAsia="仿宋" w:cs="仿宋"/>
          <w:sz w:val="28"/>
          <w:szCs w:val="28"/>
          <w:lang w:eastAsia="zh-CN" w:bidi="ar"/>
        </w:rPr>
      </w:pPr>
      <w:r>
        <w:rPr>
          <w:rFonts w:hint="default" w:ascii="仿宋" w:hAnsi="仿宋" w:eastAsia="仿宋" w:cs="仿宋"/>
          <w:sz w:val="28"/>
          <w:szCs w:val="28"/>
          <w:lang w:bidi="ar"/>
        </w:rPr>
        <w:t>3、本次招标不</w:t>
      </w:r>
      <w:r>
        <w:rPr>
          <w:rFonts w:ascii="仿宋" w:hAnsi="仿宋" w:eastAsia="仿宋" w:cs="仿宋"/>
          <w:sz w:val="28"/>
          <w:szCs w:val="28"/>
          <w:lang w:bidi="ar"/>
        </w:rPr>
        <w:t>接受</w:t>
      </w:r>
      <w:r>
        <w:rPr>
          <w:rFonts w:hint="default" w:ascii="仿宋" w:hAnsi="仿宋" w:eastAsia="仿宋" w:cs="仿宋"/>
          <w:sz w:val="28"/>
          <w:szCs w:val="28"/>
          <w:lang w:bidi="ar"/>
        </w:rPr>
        <w:t>联合体投标</w:t>
      </w:r>
      <w:r>
        <w:rPr>
          <w:rFonts w:hint="default" w:ascii="仿宋" w:hAnsi="仿宋" w:eastAsia="仿宋" w:cs="仿宋"/>
          <w:sz w:val="28"/>
          <w:szCs w:val="28"/>
          <w:lang w:eastAsia="zh-CN" w:bidi="ar"/>
        </w:rPr>
        <w:t>。</w:t>
      </w:r>
    </w:p>
    <w:p w14:paraId="478A4EA5">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b/>
          <w:sz w:val="28"/>
          <w:szCs w:val="28"/>
        </w:rPr>
        <w:t>有下列情形之一的，不得参与投标</w:t>
      </w:r>
      <w:r>
        <w:rPr>
          <w:rFonts w:hint="eastAsia" w:ascii="仿宋" w:hAnsi="仿宋" w:eastAsia="仿宋" w:cs="仿宋"/>
          <w:sz w:val="28"/>
          <w:szCs w:val="28"/>
        </w:rPr>
        <w:t>：</w:t>
      </w:r>
    </w:p>
    <w:p w14:paraId="79A01EA2">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4.1、与招标人存在利害关系可能影响公正性的单位；</w:t>
      </w:r>
    </w:p>
    <w:p w14:paraId="23EFEF1F">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4.2、在本公告发布之日前二年内，存在因发生拖欠工人工资和其它违法、违约行为被诉讼等不良行为被市级及以上相关行政管理部门通报的单位；</w:t>
      </w:r>
    </w:p>
    <w:p w14:paraId="19C58C80">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4.3、处于被责令停业、财产被接管、冻结和破产状态，以及投标资格被取消或者被暂停且在暂停期内</w:t>
      </w:r>
      <w:r>
        <w:rPr>
          <w:rFonts w:ascii="仿宋" w:hAnsi="仿宋" w:eastAsia="仿宋" w:cs="仿宋"/>
          <w:sz w:val="28"/>
          <w:szCs w:val="28"/>
        </w:rPr>
        <w:t>；</w:t>
      </w:r>
    </w:p>
    <w:p w14:paraId="7876E5EA">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4.4、近5年内有行贿犯罪行为且被记录，或者法定代表人有行贿犯罪记录且自记录之日起未超过5年的</w:t>
      </w:r>
      <w:r>
        <w:rPr>
          <w:rFonts w:ascii="仿宋" w:hAnsi="仿宋" w:eastAsia="仿宋" w:cs="仿宋"/>
          <w:sz w:val="28"/>
          <w:szCs w:val="28"/>
        </w:rPr>
        <w:t>；</w:t>
      </w:r>
    </w:p>
    <w:p w14:paraId="51817965">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4.5、被人民法院列为失信被执行人的；</w:t>
      </w:r>
    </w:p>
    <w:p w14:paraId="57DFFB03">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4.6、因骗取中标或者严重违约以及发生重大质量等违法违规问题，被有关部门暂停投标资格并在暂停期内的</w:t>
      </w:r>
      <w:r>
        <w:rPr>
          <w:rFonts w:ascii="仿宋" w:hAnsi="仿宋" w:eastAsia="仿宋" w:cs="仿宋"/>
          <w:sz w:val="28"/>
          <w:szCs w:val="28"/>
        </w:rPr>
        <w:t>；</w:t>
      </w:r>
    </w:p>
    <w:p w14:paraId="0A481FA2">
      <w:pPr>
        <w:spacing w:line="480" w:lineRule="exact"/>
        <w:ind w:firstLine="420"/>
        <w:rPr>
          <w:rFonts w:ascii="仿宋" w:hAnsi="仿宋" w:eastAsia="仿宋" w:cs="仿宋"/>
          <w:sz w:val="28"/>
          <w:szCs w:val="28"/>
        </w:rPr>
      </w:pPr>
      <w:r>
        <w:rPr>
          <w:rFonts w:ascii="仿宋" w:hAnsi="仿宋" w:eastAsia="仿宋" w:cs="仿宋"/>
          <w:sz w:val="28"/>
          <w:szCs w:val="28"/>
        </w:rPr>
        <w:t xml:space="preserve"> </w:t>
      </w:r>
      <w:r>
        <w:rPr>
          <w:rFonts w:hint="eastAsia" w:ascii="仿宋" w:hAnsi="仿宋" w:eastAsia="仿宋" w:cs="仿宋"/>
          <w:sz w:val="28"/>
          <w:szCs w:val="28"/>
        </w:rPr>
        <w:t>4</w:t>
      </w:r>
      <w:r>
        <w:rPr>
          <w:rFonts w:ascii="仿宋" w:hAnsi="仿宋" w:eastAsia="仿宋" w:cs="仿宋"/>
          <w:sz w:val="28"/>
          <w:szCs w:val="28"/>
        </w:rPr>
        <w:t>.7</w:t>
      </w:r>
      <w:r>
        <w:rPr>
          <w:rFonts w:hint="eastAsia" w:ascii="仿宋" w:hAnsi="仿宋" w:eastAsia="仿宋" w:cs="仿宋"/>
          <w:sz w:val="28"/>
          <w:szCs w:val="28"/>
        </w:rPr>
        <w:t>、同一集团系控股的子公司、孙公司或关联法人主体的公司或实控人，不得同时参与投标。</w:t>
      </w:r>
    </w:p>
    <w:p w14:paraId="392D3123">
      <w:pPr>
        <w:adjustRightInd w:val="0"/>
        <w:snapToGrid w:val="0"/>
        <w:spacing w:line="480" w:lineRule="exact"/>
        <w:ind w:firstLine="560" w:firstLineChars="200"/>
        <w:rPr>
          <w:rFonts w:ascii="仿宋" w:hAnsi="仿宋" w:eastAsia="仿宋" w:cs="仿宋"/>
          <w:b/>
          <w:sz w:val="30"/>
          <w:szCs w:val="30"/>
        </w:rPr>
      </w:pPr>
      <w:r>
        <w:rPr>
          <w:rFonts w:hint="eastAsia" w:ascii="仿宋" w:hAnsi="仿宋" w:eastAsia="仿宋" w:cs="仿宋"/>
          <w:sz w:val="28"/>
          <w:szCs w:val="28"/>
        </w:rPr>
        <w:t>三</w:t>
      </w:r>
      <w:r>
        <w:rPr>
          <w:rFonts w:hint="eastAsia" w:ascii="仿宋" w:hAnsi="仿宋" w:eastAsia="仿宋" w:cs="仿宋"/>
          <w:b/>
          <w:sz w:val="30"/>
          <w:szCs w:val="30"/>
        </w:rPr>
        <w:t>、项目管理人员要求</w:t>
      </w:r>
    </w:p>
    <w:p w14:paraId="7012972B">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项目经理：</w:t>
      </w:r>
      <w:r>
        <w:rPr>
          <w:rFonts w:hint="eastAsia" w:ascii="仿宋" w:hAnsi="仿宋" w:eastAsia="仿宋" w:cs="仿宋"/>
          <w:sz w:val="28"/>
          <w:szCs w:val="28"/>
          <w:lang w:val="en-US" w:eastAsia="zh-CN"/>
        </w:rPr>
        <w:t>建筑工程专业二级及以上注册建造师，持有有效 B 类安全生产考核合格证，无在建项目。</w:t>
      </w:r>
    </w:p>
    <w:p w14:paraId="6BFA9E00">
      <w:pPr>
        <w:spacing w:before="0" w:after="0" w:line="480" w:lineRule="exact"/>
        <w:ind w:left="0"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配备专职安全员，持有有效 C 类考核合格证；施工员、质量员等现场管理人员持证上岗，满足施工现场管理规范要求。</w:t>
      </w:r>
    </w:p>
    <w:p w14:paraId="13C476EF">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信誉要求：投标人及其法定代表人</w:t>
      </w:r>
      <w:r>
        <w:rPr>
          <w:rFonts w:hint="eastAsia" w:ascii="仿宋" w:hAnsi="仿宋" w:eastAsia="仿宋" w:cs="仿宋"/>
          <w:sz w:val="28"/>
          <w:szCs w:val="28"/>
          <w:woUserID w:val="4"/>
        </w:rPr>
        <w:t>不得被法院列入失信被执行人</w:t>
      </w:r>
      <w:r>
        <w:rPr>
          <w:rFonts w:hint="default" w:ascii="仿宋" w:hAnsi="仿宋" w:eastAsia="仿宋" w:cs="仿宋"/>
          <w:sz w:val="28"/>
          <w:szCs w:val="28"/>
          <w:woUserID w:val="4"/>
        </w:rPr>
        <w:t>，</w:t>
      </w:r>
      <w:r>
        <w:rPr>
          <w:rFonts w:hint="eastAsia" w:ascii="仿宋" w:hAnsi="仿宋" w:eastAsia="仿宋" w:cs="仿宋"/>
          <w:sz w:val="28"/>
          <w:szCs w:val="28"/>
          <w:woUserID w:val="4"/>
        </w:rPr>
        <w:t>投标人及其法定代表人</w:t>
      </w:r>
      <w:r>
        <w:rPr>
          <w:rFonts w:hint="eastAsia" w:ascii="仿宋" w:hAnsi="仿宋" w:eastAsia="仿宋" w:cs="仿宋"/>
          <w:sz w:val="28"/>
          <w:szCs w:val="28"/>
        </w:rPr>
        <w:t>不得拟委派被法院列入失信被执行人为本项目工程项目经理、项目技术负责人、项目施工经理。</w:t>
      </w:r>
    </w:p>
    <w:p w14:paraId="3F32D445">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其他要求：投标人在人员、设备、</w:t>
      </w:r>
      <w:r>
        <w:rPr>
          <w:rFonts w:hint="default" w:ascii="仿宋" w:hAnsi="仿宋" w:eastAsia="仿宋" w:cs="仿宋"/>
          <w:sz w:val="28"/>
          <w:szCs w:val="28"/>
          <w:woUserID w:val="1"/>
        </w:rPr>
        <w:t>项目管理</w:t>
      </w:r>
      <w:r>
        <w:rPr>
          <w:rFonts w:hint="eastAsia" w:ascii="仿宋" w:hAnsi="仿宋" w:eastAsia="仿宋" w:cs="仿宋"/>
          <w:sz w:val="28"/>
          <w:szCs w:val="28"/>
        </w:rPr>
        <w:t>等方面应具有相应的设计、施工能力。</w:t>
      </w:r>
    </w:p>
    <w:p w14:paraId="026210C9">
      <w:pPr>
        <w:adjustRightInd w:val="0"/>
        <w:snapToGrid w:val="0"/>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四、招标文件获取条件、时间及截标日</w:t>
      </w:r>
    </w:p>
    <w:p w14:paraId="77964302">
      <w:pPr>
        <w:spacing w:line="4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rPr>
        <w:t>、</w:t>
      </w:r>
      <w:r>
        <w:rPr>
          <w:rFonts w:hint="eastAsia" w:ascii="仿宋" w:hAnsi="仿宋" w:eastAsia="仿宋" w:cs="仿宋"/>
          <w:sz w:val="28"/>
          <w:szCs w:val="28"/>
          <w:lang w:val="en-US" w:eastAsia="zh-CN"/>
        </w:rPr>
        <w:t>报名资料</w:t>
      </w:r>
      <w:r>
        <w:rPr>
          <w:rFonts w:ascii="仿宋" w:hAnsi="仿宋" w:eastAsia="仿宋" w:cs="仿宋"/>
          <w:sz w:val="28"/>
          <w:szCs w:val="28"/>
        </w:rPr>
        <w:t>须</w:t>
      </w:r>
      <w:r>
        <w:rPr>
          <w:rFonts w:hint="eastAsia" w:ascii="仿宋" w:hAnsi="仿宋" w:eastAsia="仿宋" w:cs="仿宋"/>
          <w:sz w:val="28"/>
          <w:szCs w:val="28"/>
        </w:rPr>
        <w:t>提供原件</w:t>
      </w:r>
      <w:r>
        <w:rPr>
          <w:rFonts w:ascii="仿宋" w:hAnsi="仿宋" w:eastAsia="仿宋" w:cs="仿宋"/>
          <w:sz w:val="28"/>
          <w:szCs w:val="28"/>
        </w:rPr>
        <w:t>或复印件（加盖公章）</w:t>
      </w:r>
      <w:r>
        <w:rPr>
          <w:rFonts w:hint="eastAsia" w:ascii="仿宋" w:hAnsi="仿宋" w:eastAsia="仿宋" w:cs="仿宋"/>
          <w:sz w:val="28"/>
          <w:szCs w:val="28"/>
          <w:lang w:eastAsia="zh-CN"/>
        </w:rPr>
        <w:t>的</w:t>
      </w:r>
      <w:r>
        <w:rPr>
          <w:rFonts w:hint="eastAsia" w:ascii="仿宋" w:hAnsi="仿宋" w:eastAsia="仿宋" w:cs="仿宋"/>
          <w:sz w:val="28"/>
          <w:szCs w:val="28"/>
          <w:lang w:val="en-US" w:eastAsia="zh-CN"/>
        </w:rPr>
        <w:t>扫描件发送至远东招标邮箱，</w:t>
      </w:r>
      <w:r>
        <w:rPr>
          <w:rFonts w:ascii="仿宋" w:hAnsi="仿宋" w:eastAsia="仿宋" w:cs="仿宋"/>
          <w:sz w:val="28"/>
          <w:szCs w:val="28"/>
        </w:rPr>
        <w:t>经招标小组</w:t>
      </w:r>
      <w:r>
        <w:rPr>
          <w:rFonts w:hint="eastAsia" w:ascii="仿宋" w:hAnsi="仿宋" w:eastAsia="仿宋" w:cs="仿宋"/>
          <w:sz w:val="28"/>
          <w:szCs w:val="28"/>
        </w:rPr>
        <w:t>资格审查合格后</w:t>
      </w:r>
      <w:r>
        <w:rPr>
          <w:rFonts w:ascii="仿宋" w:hAnsi="仿宋" w:eastAsia="仿宋" w:cs="仿宋"/>
          <w:sz w:val="28"/>
          <w:szCs w:val="28"/>
        </w:rPr>
        <w:t>才能获取</w:t>
      </w:r>
      <w:r>
        <w:rPr>
          <w:rFonts w:hint="eastAsia" w:ascii="仿宋" w:hAnsi="仿宋" w:eastAsia="仿宋" w:cs="仿宋"/>
          <w:sz w:val="28"/>
          <w:szCs w:val="28"/>
        </w:rPr>
        <w:t>招标文件：</w:t>
      </w:r>
    </w:p>
    <w:p w14:paraId="46114F44">
      <w:pPr>
        <w:spacing w:line="48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val="en-US" w:eastAsia="zh-CN"/>
        </w:rPr>
        <w:t>1.1、报名公司</w:t>
      </w:r>
      <w:r>
        <w:rPr>
          <w:rFonts w:hint="eastAsia" w:ascii="仿宋" w:hAnsi="仿宋" w:eastAsia="仿宋" w:cs="仿宋"/>
          <w:sz w:val="28"/>
          <w:szCs w:val="28"/>
        </w:rPr>
        <w:t>营业执照副本、资质证书副本、授权委托书、相关类似项目业绩合同</w:t>
      </w:r>
      <w:r>
        <w:rPr>
          <w:rFonts w:hint="eastAsia" w:ascii="仿宋" w:hAnsi="仿宋" w:eastAsia="仿宋" w:cs="仿宋"/>
          <w:sz w:val="28"/>
          <w:szCs w:val="28"/>
          <w:lang w:eastAsia="zh-CN"/>
        </w:rPr>
        <w:t>；</w:t>
      </w:r>
    </w:p>
    <w:p w14:paraId="4E1EFED1">
      <w:pPr>
        <w:spacing w:line="48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val="en-US" w:eastAsia="zh-CN"/>
        </w:rPr>
        <w:t>1.2、</w:t>
      </w:r>
      <w:r>
        <w:rPr>
          <w:rFonts w:hint="eastAsia" w:ascii="仿宋" w:hAnsi="仿宋" w:eastAsia="仿宋" w:cs="仿宋"/>
          <w:sz w:val="28"/>
          <w:szCs w:val="28"/>
        </w:rPr>
        <w:t>管理人员</w:t>
      </w:r>
      <w:r>
        <w:rPr>
          <w:rFonts w:hint="eastAsia" w:ascii="仿宋" w:hAnsi="仿宋" w:eastAsia="仿宋" w:cs="仿宋"/>
          <w:sz w:val="28"/>
          <w:szCs w:val="28"/>
          <w:lang w:val="en-US" w:eastAsia="zh-CN"/>
        </w:rPr>
        <w:t>职业资格</w:t>
      </w:r>
      <w:r>
        <w:rPr>
          <w:rFonts w:hint="eastAsia" w:ascii="仿宋" w:hAnsi="仿宋" w:eastAsia="仿宋" w:cs="仿宋"/>
          <w:sz w:val="28"/>
          <w:szCs w:val="28"/>
        </w:rPr>
        <w:t>证书</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职称、业绩证明资料（可提供合同）</w:t>
      </w:r>
      <w:r>
        <w:rPr>
          <w:rFonts w:hint="eastAsia" w:ascii="仿宋" w:hAnsi="仿宋" w:eastAsia="仿宋" w:cs="仿宋"/>
          <w:sz w:val="28"/>
          <w:szCs w:val="28"/>
        </w:rPr>
        <w:t>等</w:t>
      </w:r>
      <w:r>
        <w:rPr>
          <w:rFonts w:hint="eastAsia" w:ascii="仿宋" w:hAnsi="仿宋" w:eastAsia="仿宋" w:cs="仿宋"/>
          <w:sz w:val="28"/>
          <w:szCs w:val="28"/>
          <w:lang w:eastAsia="zh-CN"/>
        </w:rPr>
        <w:t>；</w:t>
      </w:r>
    </w:p>
    <w:p w14:paraId="14C907F4">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1.3、其他资料。</w:t>
      </w:r>
    </w:p>
    <w:p w14:paraId="4A758BFA">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2</w:t>
      </w:r>
      <w:r>
        <w:rPr>
          <w:rFonts w:ascii="仿宋" w:hAnsi="仿宋" w:eastAsia="仿宋" w:cs="仿宋"/>
          <w:sz w:val="28"/>
          <w:szCs w:val="28"/>
        </w:rPr>
        <w:t>、</w:t>
      </w:r>
      <w:r>
        <w:rPr>
          <w:rFonts w:hint="eastAsia" w:ascii="仿宋" w:hAnsi="仿宋" w:eastAsia="仿宋" w:cs="仿宋"/>
          <w:sz w:val="28"/>
          <w:szCs w:val="28"/>
        </w:rPr>
        <w:t>报名截止日期：</w:t>
      </w:r>
      <w:r>
        <w:rPr>
          <w:rFonts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woUserID w:val="1"/>
        </w:rPr>
        <w:t>15</w:t>
      </w:r>
      <w:r>
        <w:rPr>
          <w:rFonts w:hint="eastAsia" w:ascii="仿宋" w:hAnsi="仿宋" w:eastAsia="仿宋" w:cs="仿宋"/>
          <w:sz w:val="28"/>
          <w:szCs w:val="28"/>
        </w:rPr>
        <w:t>日</w:t>
      </w:r>
      <w:r>
        <w:rPr>
          <w:rFonts w:hint="default" w:ascii="仿宋" w:hAnsi="仿宋" w:eastAsia="仿宋" w:cs="仿宋"/>
          <w:sz w:val="28"/>
          <w:szCs w:val="28"/>
          <w:woUserID w:val="1"/>
        </w:rPr>
        <w:t>17</w:t>
      </w:r>
      <w:r>
        <w:rPr>
          <w:rFonts w:hint="eastAsia" w:ascii="仿宋" w:hAnsi="仿宋" w:eastAsia="仿宋" w:cs="仿宋"/>
          <w:sz w:val="28"/>
          <w:szCs w:val="28"/>
        </w:rPr>
        <w:t>:00；</w:t>
      </w:r>
    </w:p>
    <w:p w14:paraId="5704B581">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ascii="仿宋" w:hAnsi="仿宋" w:eastAsia="仿宋" w:cs="仿宋"/>
          <w:sz w:val="28"/>
          <w:szCs w:val="28"/>
        </w:rPr>
        <w:t>招标文件领取时间：202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16</w:t>
      </w:r>
      <w:r>
        <w:rPr>
          <w:rFonts w:hint="eastAsia" w:ascii="仿宋" w:hAnsi="仿宋" w:eastAsia="仿宋" w:cs="仿宋"/>
          <w:sz w:val="28"/>
          <w:szCs w:val="28"/>
        </w:rPr>
        <w:t>日16:00；</w:t>
      </w:r>
    </w:p>
    <w:p w14:paraId="673707C9">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w:t>
      </w:r>
      <w:r>
        <w:rPr>
          <w:rFonts w:ascii="仿宋" w:hAnsi="仿宋" w:eastAsia="仿宋" w:cs="仿宋"/>
          <w:sz w:val="28"/>
          <w:szCs w:val="28"/>
        </w:rPr>
        <w:t>、投标</w:t>
      </w:r>
      <w:r>
        <w:rPr>
          <w:rFonts w:hint="eastAsia" w:ascii="仿宋" w:hAnsi="仿宋" w:eastAsia="仿宋" w:cs="仿宋"/>
          <w:sz w:val="28"/>
          <w:szCs w:val="28"/>
        </w:rPr>
        <w:t>截止时间：</w:t>
      </w:r>
      <w:r>
        <w:rPr>
          <w:rFonts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21</w:t>
      </w:r>
      <w:r>
        <w:rPr>
          <w:rFonts w:hint="eastAsia" w:ascii="仿宋" w:hAnsi="仿宋" w:eastAsia="仿宋" w:cs="仿宋"/>
          <w:sz w:val="28"/>
          <w:szCs w:val="28"/>
        </w:rPr>
        <w:t>日</w:t>
      </w:r>
      <w:r>
        <w:rPr>
          <w:rFonts w:ascii="仿宋" w:hAnsi="仿宋" w:eastAsia="仿宋" w:cs="仿宋"/>
          <w:sz w:val="28"/>
          <w:szCs w:val="28"/>
        </w:rPr>
        <w:t>1</w:t>
      </w: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0。</w:t>
      </w:r>
    </w:p>
    <w:p w14:paraId="1BF78007">
      <w:pPr>
        <w:spacing w:line="480" w:lineRule="exact"/>
        <w:ind w:firstLine="560" w:firstLineChars="200"/>
        <w:rPr>
          <w:rFonts w:ascii="仿宋" w:hAnsi="仿宋" w:eastAsia="仿宋"/>
          <w:sz w:val="28"/>
          <w:szCs w:val="28"/>
        </w:rPr>
      </w:pPr>
      <w:r>
        <w:rPr>
          <w:rFonts w:hint="eastAsia" w:ascii="仿宋" w:hAnsi="仿宋" w:eastAsia="仿宋"/>
          <w:sz w:val="28"/>
          <w:szCs w:val="28"/>
        </w:rPr>
        <w:t>招标部门：</w:t>
      </w:r>
      <w:r>
        <w:rPr>
          <w:rFonts w:hint="eastAsia" w:ascii="仿宋" w:hAnsi="仿宋" w:eastAsia="仿宋"/>
          <w:b/>
          <w:sz w:val="28"/>
          <w:szCs w:val="28"/>
        </w:rPr>
        <w:t>远东控股集团集采中心</w:t>
      </w:r>
    </w:p>
    <w:p w14:paraId="199ADD72">
      <w:pPr>
        <w:spacing w:line="480" w:lineRule="exact"/>
        <w:ind w:firstLine="560" w:firstLineChars="200"/>
        <w:rPr>
          <w:rFonts w:ascii="仿宋" w:hAnsi="仿宋" w:eastAsia="仿宋"/>
          <w:sz w:val="28"/>
          <w:szCs w:val="28"/>
        </w:rPr>
      </w:pPr>
      <w:r>
        <w:rPr>
          <w:rFonts w:hint="eastAsia" w:ascii="仿宋" w:hAnsi="仿宋" w:eastAsia="仿宋"/>
          <w:sz w:val="28"/>
          <w:szCs w:val="28"/>
        </w:rPr>
        <w:t>地址：江苏省宜兴市高塍镇健康路</w:t>
      </w:r>
      <w:r>
        <w:rPr>
          <w:rFonts w:ascii="仿宋" w:hAnsi="仿宋" w:eastAsia="仿宋"/>
          <w:sz w:val="28"/>
          <w:szCs w:val="28"/>
        </w:rPr>
        <w:t>98号</w:t>
      </w:r>
    </w:p>
    <w:p w14:paraId="49C396E9">
      <w:pPr>
        <w:spacing w:line="480" w:lineRule="exact"/>
        <w:ind w:firstLine="560" w:firstLineChars="200"/>
        <w:rPr>
          <w:rFonts w:ascii="仿宋" w:hAnsi="仿宋" w:eastAsia="仿宋" w:cs="仿宋"/>
          <w:sz w:val="28"/>
          <w:szCs w:val="28"/>
        </w:rPr>
      </w:pPr>
      <w:r>
        <w:rPr>
          <w:rFonts w:hint="default" w:ascii="仿宋" w:hAnsi="仿宋" w:eastAsia="仿宋"/>
          <w:sz w:val="28"/>
          <w:szCs w:val="28"/>
          <w:woUserID w:val="4"/>
        </w:rPr>
        <w:t xml:space="preserve"> </w:t>
      </w:r>
      <w:r>
        <w:rPr>
          <w:rFonts w:hint="eastAsia" w:ascii="仿宋" w:hAnsi="仿宋" w:eastAsia="仿宋"/>
          <w:sz w:val="28"/>
          <w:szCs w:val="28"/>
        </w:rPr>
        <w:t>联</w:t>
      </w:r>
      <w:r>
        <w:rPr>
          <w:rFonts w:hint="default" w:ascii="仿宋" w:hAnsi="仿宋" w:eastAsia="仿宋"/>
          <w:sz w:val="28"/>
          <w:szCs w:val="28"/>
          <w:woUserID w:val="4"/>
        </w:rPr>
        <w:t xml:space="preserve">  </w:t>
      </w:r>
      <w:r>
        <w:rPr>
          <w:rFonts w:hint="eastAsia" w:ascii="仿宋" w:hAnsi="仿宋" w:eastAsia="仿宋"/>
          <w:sz w:val="28"/>
          <w:szCs w:val="28"/>
        </w:rPr>
        <w:t>系</w:t>
      </w:r>
      <w:r>
        <w:rPr>
          <w:rFonts w:hint="default" w:ascii="仿宋" w:hAnsi="仿宋" w:eastAsia="仿宋"/>
          <w:sz w:val="28"/>
          <w:szCs w:val="28"/>
          <w:woUserID w:val="4"/>
        </w:rPr>
        <w:t xml:space="preserve">  </w:t>
      </w:r>
      <w:r>
        <w:rPr>
          <w:rFonts w:hint="eastAsia" w:ascii="仿宋" w:hAnsi="仿宋" w:eastAsia="仿宋"/>
          <w:sz w:val="28"/>
          <w:szCs w:val="28"/>
        </w:rPr>
        <w:t>人</w:t>
      </w:r>
      <w:r>
        <w:rPr>
          <w:rFonts w:hint="default" w:ascii="仿宋" w:hAnsi="仿宋" w:eastAsia="仿宋"/>
          <w:sz w:val="28"/>
          <w:szCs w:val="28"/>
          <w:woUserID w:val="4"/>
        </w:rPr>
        <w:t xml:space="preserve">  </w:t>
      </w:r>
      <w:r>
        <w:rPr>
          <w:rFonts w:ascii="仿宋" w:hAnsi="仿宋" w:eastAsia="仿宋"/>
          <w:sz w:val="28"/>
          <w:szCs w:val="28"/>
        </w:rPr>
        <w:t>1</w:t>
      </w:r>
      <w:r>
        <w:rPr>
          <w:rFonts w:hint="eastAsia" w:ascii="仿宋" w:hAnsi="仿宋" w:eastAsia="仿宋"/>
          <w:sz w:val="28"/>
          <w:szCs w:val="28"/>
        </w:rPr>
        <w:t>：盛小磊；电话：1</w:t>
      </w:r>
      <w:r>
        <w:rPr>
          <w:rFonts w:ascii="仿宋" w:hAnsi="仿宋" w:eastAsia="仿宋"/>
          <w:sz w:val="28"/>
          <w:szCs w:val="28"/>
        </w:rPr>
        <w:t>886177</w:t>
      </w:r>
      <w:r>
        <w:rPr>
          <w:rFonts w:hint="eastAsia" w:ascii="仿宋" w:hAnsi="仿宋" w:eastAsia="仿宋"/>
          <w:sz w:val="28"/>
          <w:szCs w:val="28"/>
        </w:rPr>
        <w:t>5180</w:t>
      </w:r>
    </w:p>
    <w:p w14:paraId="4F9E89D1">
      <w:pPr>
        <w:spacing w:line="480" w:lineRule="exact"/>
        <w:ind w:firstLine="560" w:firstLineChars="200"/>
        <w:rPr>
          <w:rFonts w:hint="eastAsia" w:ascii="仿宋" w:hAnsi="仿宋" w:eastAsia="仿宋"/>
          <w:sz w:val="28"/>
          <w:szCs w:val="28"/>
        </w:rPr>
      </w:pPr>
      <w:r>
        <w:rPr>
          <w:rFonts w:hint="default" w:ascii="仿宋" w:hAnsi="仿宋" w:eastAsia="仿宋"/>
          <w:sz w:val="28"/>
          <w:szCs w:val="28"/>
          <w:woUserID w:val="4"/>
        </w:rPr>
        <w:t xml:space="preserve"> </w:t>
      </w:r>
      <w:r>
        <w:rPr>
          <w:rFonts w:hint="eastAsia" w:ascii="仿宋" w:hAnsi="仿宋" w:eastAsia="仿宋"/>
          <w:sz w:val="28"/>
          <w:szCs w:val="28"/>
        </w:rPr>
        <w:t>联</w:t>
      </w:r>
      <w:r>
        <w:rPr>
          <w:rFonts w:hint="default" w:ascii="仿宋" w:hAnsi="仿宋" w:eastAsia="仿宋"/>
          <w:sz w:val="28"/>
          <w:szCs w:val="28"/>
          <w:woUserID w:val="4"/>
        </w:rPr>
        <w:t xml:space="preserve">  </w:t>
      </w:r>
      <w:r>
        <w:rPr>
          <w:rFonts w:hint="eastAsia" w:ascii="仿宋" w:hAnsi="仿宋" w:eastAsia="仿宋"/>
          <w:sz w:val="28"/>
          <w:szCs w:val="28"/>
        </w:rPr>
        <w:t>系</w:t>
      </w:r>
      <w:r>
        <w:rPr>
          <w:rFonts w:hint="default" w:ascii="仿宋" w:hAnsi="仿宋" w:eastAsia="仿宋"/>
          <w:sz w:val="28"/>
          <w:szCs w:val="28"/>
          <w:woUserID w:val="4"/>
        </w:rPr>
        <w:t xml:space="preserve">  </w:t>
      </w:r>
      <w:r>
        <w:rPr>
          <w:rFonts w:hint="eastAsia" w:ascii="仿宋" w:hAnsi="仿宋" w:eastAsia="仿宋"/>
          <w:sz w:val="28"/>
          <w:szCs w:val="28"/>
        </w:rPr>
        <w:t>人</w:t>
      </w:r>
      <w:r>
        <w:rPr>
          <w:rFonts w:hint="default" w:ascii="仿宋" w:hAnsi="仿宋" w:eastAsia="仿宋"/>
          <w:sz w:val="28"/>
          <w:szCs w:val="28"/>
          <w:woUserID w:val="4"/>
        </w:rPr>
        <w:t xml:space="preserve">  </w:t>
      </w:r>
      <w:r>
        <w:rPr>
          <w:rFonts w:ascii="仿宋" w:hAnsi="仿宋" w:eastAsia="仿宋"/>
          <w:sz w:val="28"/>
          <w:szCs w:val="28"/>
        </w:rPr>
        <w:t>2</w:t>
      </w:r>
      <w:r>
        <w:rPr>
          <w:rFonts w:hint="eastAsia" w:ascii="仿宋" w:hAnsi="仿宋" w:eastAsia="仿宋"/>
          <w:sz w:val="28"/>
          <w:szCs w:val="28"/>
        </w:rPr>
        <w:t>：蒋泽元；电话：18861779699</w:t>
      </w:r>
    </w:p>
    <w:p w14:paraId="3F836EC8">
      <w:pPr>
        <w:pStyle w:val="4"/>
        <w:rPr>
          <w:rFonts w:hint="default" w:ascii="仿宋" w:hAnsi="仿宋" w:eastAsia="仿宋" w:cs="仿宋"/>
          <w:sz w:val="28"/>
          <w:szCs w:val="28"/>
          <w:woUserID w:val="4"/>
        </w:rPr>
      </w:pPr>
      <w:r>
        <w:rPr>
          <w:rFonts w:hint="default" w:ascii="仿宋" w:hAnsi="仿宋" w:eastAsia="仿宋" w:cs="仿宋"/>
          <w:sz w:val="28"/>
          <w:szCs w:val="28"/>
          <w:woUserID w:val="4"/>
        </w:rPr>
        <w:t xml:space="preserve">   监审服务部电话：</w:t>
      </w:r>
      <w:r>
        <w:rPr>
          <w:rFonts w:ascii="仿宋" w:hAnsi="仿宋" w:eastAsia="仿宋" w:cs="Times New Roman"/>
          <w:kern w:val="2"/>
          <w:sz w:val="28"/>
          <w:szCs w:val="28"/>
          <w:woUserID w:val="4"/>
        </w:rPr>
        <w:t>0510-87249555</w:t>
      </w:r>
    </w:p>
    <w:p w14:paraId="2BE556DB">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远东招标邮箱：yuandongzhaobiao@600869.com</w:t>
      </w:r>
    </w:p>
    <w:p w14:paraId="6CDA1FF2">
      <w:pPr>
        <w:spacing w:line="480" w:lineRule="exact"/>
        <w:ind w:firstLine="560" w:firstLineChars="200"/>
        <w:rPr>
          <w:rFonts w:ascii="仿宋" w:hAnsi="仿宋" w:eastAsia="仿宋" w:cs="仿宋"/>
          <w:sz w:val="28"/>
          <w:szCs w:val="28"/>
        </w:rPr>
      </w:pPr>
    </w:p>
    <w:p w14:paraId="269C3986">
      <w:pPr>
        <w:spacing w:line="480" w:lineRule="exact"/>
        <w:ind w:firstLine="5180" w:firstLineChars="1850"/>
        <w:rPr>
          <w:rFonts w:ascii="仿宋" w:hAnsi="仿宋" w:eastAsia="仿宋"/>
          <w:sz w:val="28"/>
          <w:szCs w:val="28"/>
        </w:rPr>
      </w:pPr>
    </w:p>
    <w:p w14:paraId="65ACF817">
      <w:pPr>
        <w:spacing w:line="480" w:lineRule="exact"/>
        <w:ind w:firstLine="5180" w:firstLineChars="1850"/>
        <w:jc w:val="right"/>
        <w:rPr>
          <w:rFonts w:hint="eastAsia" w:ascii="仿宋" w:hAnsi="仿宋" w:eastAsia="仿宋"/>
          <w:sz w:val="28"/>
          <w:szCs w:val="28"/>
        </w:rPr>
      </w:pPr>
      <w:r>
        <w:rPr>
          <w:rFonts w:hint="eastAsia" w:ascii="仿宋" w:hAnsi="仿宋" w:eastAsia="仿宋"/>
          <w:sz w:val="28"/>
          <w:szCs w:val="28"/>
        </w:rPr>
        <w:t>远东控股集团有限公司</w:t>
      </w:r>
    </w:p>
    <w:p w14:paraId="7F247A21">
      <w:pPr>
        <w:spacing w:line="480" w:lineRule="exact"/>
        <w:ind w:firstLine="0" w:firstLineChars="0"/>
        <w:jc w:val="center"/>
        <w:rPr>
          <w:rFonts w:hint="eastAsia" w:ascii="仿宋" w:hAnsi="仿宋" w:eastAsia="仿宋"/>
          <w:b w:val="0"/>
          <w:bCs w:val="0"/>
          <w:sz w:val="28"/>
          <w:szCs w:val="28"/>
          <w:u w:val="none"/>
          <w:lang w:val="en-US" w:eastAsia="zh-CN"/>
          <w:woUserID w:val="0"/>
        </w:rPr>
      </w:pPr>
      <w:r>
        <w:rPr>
          <w:rFonts w:hint="eastAsia" w:ascii="仿宋" w:hAnsi="仿宋" w:eastAsia="仿宋"/>
          <w:b w:val="0"/>
          <w:bCs w:val="0"/>
          <w:sz w:val="28"/>
          <w:szCs w:val="28"/>
          <w:u w:val="none"/>
          <w:lang w:val="en-US" w:eastAsia="zh-CN"/>
          <w:woUserID w:val="0"/>
        </w:rPr>
        <w:t xml:space="preserve">                                       远东新材料</w:t>
      </w:r>
      <w:r>
        <w:rPr>
          <w:rFonts w:hint="eastAsia" w:ascii="仿宋" w:hAnsi="仿宋" w:eastAsia="仿宋"/>
          <w:b w:val="0"/>
          <w:bCs w:val="0"/>
          <w:sz w:val="28"/>
          <w:szCs w:val="28"/>
          <w:u w:val="none"/>
          <w:lang w:eastAsia="zh-CN"/>
          <w:woUserID w:val="0"/>
        </w:rPr>
        <w:t>有限公司</w:t>
      </w:r>
    </w:p>
    <w:p w14:paraId="0B35CF75">
      <w:pPr>
        <w:spacing w:line="480" w:lineRule="exact"/>
        <w:ind w:firstLine="0" w:firstLineChars="0"/>
        <w:jc w:val="center"/>
        <w:rPr>
          <w:rFonts w:ascii="仿宋" w:hAnsi="仿宋" w:eastAsia="仿宋"/>
          <w:sz w:val="28"/>
          <w:szCs w:val="28"/>
        </w:rPr>
      </w:pPr>
      <w:r>
        <w:rPr>
          <w:rFonts w:hint="eastAsia" w:ascii="仿宋" w:hAnsi="仿宋" w:eastAsia="仿宋"/>
          <w:sz w:val="28"/>
          <w:szCs w:val="28"/>
          <w:lang w:val="en-US" w:eastAsia="zh-CN"/>
        </w:rPr>
        <w:t xml:space="preserve">                                        </w:t>
      </w:r>
      <w:r>
        <w:rPr>
          <w:rFonts w:ascii="仿宋" w:hAnsi="仿宋" w:eastAsia="仿宋"/>
          <w:sz w:val="28"/>
          <w:szCs w:val="28"/>
        </w:rPr>
        <w:t>202</w:t>
      </w:r>
      <w:r>
        <w:rPr>
          <w:rFonts w:hint="eastAsia" w:ascii="仿宋" w:hAnsi="仿宋" w:eastAsia="仿宋"/>
          <w:sz w:val="28"/>
          <w:szCs w:val="28"/>
          <w:lang w:val="en-US" w:eastAsia="zh-CN"/>
        </w:rPr>
        <w:t>6</w:t>
      </w:r>
      <w:r>
        <w:rPr>
          <w:rFonts w:hint="eastAsia" w:ascii="仿宋" w:hAnsi="仿宋" w:eastAsia="仿宋"/>
          <w:sz w:val="28"/>
          <w:szCs w:val="28"/>
        </w:rPr>
        <w:t>年</w:t>
      </w:r>
      <w:r>
        <w:rPr>
          <w:rFonts w:hint="eastAsia" w:ascii="仿宋" w:hAnsi="仿宋" w:eastAsia="仿宋"/>
          <w:sz w:val="28"/>
          <w:szCs w:val="28"/>
          <w:lang w:val="en-US" w:eastAsia="zh-CN"/>
        </w:rPr>
        <w:t>10</w:t>
      </w:r>
      <w:r>
        <w:rPr>
          <w:rFonts w:ascii="仿宋" w:hAnsi="仿宋" w:eastAsia="仿宋"/>
          <w:sz w:val="28"/>
          <w:szCs w:val="28"/>
        </w:rPr>
        <w:t>月</w:t>
      </w:r>
      <w:r>
        <w:rPr>
          <w:rFonts w:hint="eastAsia" w:ascii="仿宋" w:hAnsi="仿宋" w:eastAsia="仿宋"/>
          <w:sz w:val="28"/>
          <w:szCs w:val="28"/>
          <w:lang w:val="en-US" w:eastAsia="zh-CN"/>
        </w:rPr>
        <w:t>10</w:t>
      </w:r>
      <w:r>
        <w:rPr>
          <w:rFonts w:hint="eastAsia" w:ascii="仿宋" w:hAnsi="仿宋" w:eastAsia="仿宋"/>
          <w:sz w:val="28"/>
          <w:szCs w:val="28"/>
        </w:rPr>
        <w:t>日</w:t>
      </w:r>
    </w:p>
    <w:p w14:paraId="3E8ECDBD">
      <w:pPr>
        <w:widowControl/>
        <w:rPr>
          <w:rFonts w:ascii="仿宋" w:hAnsi="仿宋" w:eastAsia="仿宋"/>
          <w:sz w:val="28"/>
        </w:rPr>
      </w:pPr>
      <w:r>
        <w:rPr>
          <w:rFonts w:ascii="仿宋" w:hAnsi="仿宋" w:eastAsia="仿宋"/>
          <w:sz w:val="28"/>
        </w:rPr>
        <w:br w:type="page"/>
      </w:r>
    </w:p>
    <w:p w14:paraId="279C3893">
      <w:pPr>
        <w:spacing w:after="156"/>
        <w:rPr>
          <w:rFonts w:ascii="仿宋" w:hAnsi="仿宋" w:eastAsia="仿宋" w:cs="仿宋"/>
          <w:sz w:val="24"/>
        </w:rPr>
      </w:pPr>
      <w:r>
        <w:rPr>
          <w:rFonts w:hint="eastAsia" w:ascii="仿宋" w:hAnsi="仿宋" w:eastAsia="仿宋" w:cs="仿宋"/>
          <w:sz w:val="24"/>
        </w:rPr>
        <w:t>附件1</w:t>
      </w:r>
    </w:p>
    <w:p w14:paraId="19034CFD">
      <w:pPr>
        <w:jc w:val="center"/>
        <w:rPr>
          <w:rFonts w:ascii="仿宋" w:hAnsi="仿宋" w:eastAsia="仿宋"/>
          <w:b/>
          <w:bCs/>
          <w:sz w:val="24"/>
        </w:rPr>
      </w:pPr>
    </w:p>
    <w:p w14:paraId="5AEA6454">
      <w:pPr>
        <w:jc w:val="center"/>
        <w:rPr>
          <w:rFonts w:ascii="仿宋" w:hAnsi="仿宋" w:eastAsia="仿宋"/>
          <w:b/>
          <w:bCs/>
          <w:sz w:val="24"/>
        </w:rPr>
      </w:pPr>
      <w:r>
        <w:rPr>
          <w:rFonts w:hint="eastAsia" w:ascii="仿宋" w:hAnsi="仿宋" w:eastAsia="仿宋"/>
          <w:b/>
          <w:bCs/>
          <w:sz w:val="24"/>
        </w:rPr>
        <w:t>授权委托书</w:t>
      </w:r>
    </w:p>
    <w:p w14:paraId="41F1A546">
      <w:pPr>
        <w:spacing w:line="360" w:lineRule="auto"/>
        <w:ind w:firstLine="610"/>
        <w:rPr>
          <w:rFonts w:ascii="仿宋" w:hAnsi="仿宋" w:eastAsia="仿宋" w:cs="仿宋"/>
          <w:sz w:val="24"/>
        </w:rPr>
      </w:pPr>
      <w:r>
        <w:rPr>
          <w:rFonts w:hint="eastAsia" w:ascii="仿宋" w:hAnsi="仿宋" w:eastAsia="仿宋" w:cs="仿宋"/>
          <w:sz w:val="24"/>
        </w:rPr>
        <w:t>本授权委托书声明：我</w:t>
      </w:r>
      <w:r>
        <w:rPr>
          <w:rFonts w:hint="eastAsia" w:ascii="仿宋" w:hAnsi="仿宋" w:eastAsia="仿宋" w:cs="仿宋"/>
          <w:sz w:val="24"/>
          <w:u w:val="single"/>
        </w:rPr>
        <w:t xml:space="preserve">           </w:t>
      </w:r>
      <w:r>
        <w:rPr>
          <w:rFonts w:hint="eastAsia" w:ascii="仿宋" w:hAnsi="仿宋" w:eastAsia="仿宋" w:cs="仿宋"/>
          <w:sz w:val="24"/>
        </w:rPr>
        <w:t>（姓名）系</w:t>
      </w:r>
      <w:r>
        <w:rPr>
          <w:rFonts w:hint="eastAsia" w:ascii="仿宋" w:hAnsi="仿宋" w:eastAsia="仿宋" w:cs="仿宋"/>
          <w:sz w:val="24"/>
          <w:u w:val="single"/>
        </w:rPr>
        <w:t xml:space="preserve">                      </w:t>
      </w:r>
      <w:r>
        <w:rPr>
          <w:rFonts w:hint="eastAsia" w:ascii="仿宋" w:hAnsi="仿宋" w:eastAsia="仿宋" w:cs="仿宋"/>
          <w:sz w:val="24"/>
        </w:rPr>
        <w:t>的法定代表人，现授权委托</w:t>
      </w:r>
      <w:r>
        <w:rPr>
          <w:rFonts w:hint="eastAsia" w:ascii="仿宋" w:hAnsi="仿宋" w:eastAsia="仿宋" w:cs="仿宋"/>
          <w:sz w:val="24"/>
          <w:u w:val="single"/>
        </w:rPr>
        <w:t xml:space="preserve">             </w:t>
      </w:r>
      <w:r>
        <w:rPr>
          <w:rFonts w:hint="eastAsia" w:ascii="仿宋" w:hAnsi="仿宋" w:eastAsia="仿宋" w:cs="仿宋"/>
          <w:sz w:val="24"/>
        </w:rPr>
        <w:t>为我公司法定代表人授权委托代理人，负责领取</w:t>
      </w:r>
      <w:r>
        <w:rPr>
          <w:rFonts w:hint="eastAsia" w:ascii="仿宋" w:hAnsi="仿宋" w:eastAsia="仿宋" w:cs="仿宋"/>
          <w:sz w:val="24"/>
          <w:u w:val="single"/>
        </w:rPr>
        <w:t xml:space="preserve">       </w:t>
      </w:r>
      <w:r>
        <w:rPr>
          <w:rFonts w:hint="eastAsia" w:ascii="仿宋" w:hAnsi="仿宋" w:eastAsia="仿宋" w:cs="仿宋"/>
          <w:sz w:val="24"/>
        </w:rPr>
        <w:t>工程的招标文件及投标相关事宜。</w:t>
      </w:r>
    </w:p>
    <w:p w14:paraId="57B9E993">
      <w:pPr>
        <w:spacing w:line="360" w:lineRule="auto"/>
        <w:ind w:firstLine="610"/>
        <w:rPr>
          <w:rFonts w:ascii="仿宋" w:hAnsi="仿宋" w:eastAsia="仿宋" w:cs="仿宋"/>
          <w:sz w:val="24"/>
        </w:rPr>
      </w:pPr>
    </w:p>
    <w:p w14:paraId="2D707BF0">
      <w:pPr>
        <w:spacing w:line="360" w:lineRule="auto"/>
        <w:ind w:firstLine="697"/>
        <w:rPr>
          <w:rFonts w:ascii="仿宋" w:hAnsi="仿宋" w:eastAsia="仿宋" w:cs="仿宋"/>
          <w:color w:val="auto"/>
          <w:sz w:val="24"/>
        </w:rPr>
      </w:pPr>
      <w:r>
        <w:rPr>
          <w:rFonts w:hint="eastAsia" w:ascii="仿宋" w:hAnsi="仿宋" w:eastAsia="仿宋" w:cs="仿宋"/>
          <w:color w:val="auto"/>
          <w:sz w:val="24"/>
        </w:rPr>
        <w:t>代理人无权转委托，特此委托。</w:t>
      </w:r>
    </w:p>
    <w:p w14:paraId="697F4F56">
      <w:pPr>
        <w:ind w:left="1260"/>
        <w:rPr>
          <w:rFonts w:ascii="仿宋" w:hAnsi="仿宋" w:eastAsia="仿宋" w:cs="仿宋"/>
          <w:color w:val="auto"/>
          <w:sz w:val="24"/>
        </w:rPr>
      </w:pPr>
    </w:p>
    <w:p w14:paraId="3329B4CF">
      <w:pPr>
        <w:ind w:left="1260"/>
        <w:rPr>
          <w:rFonts w:ascii="仿宋" w:hAnsi="仿宋" w:eastAsia="仿宋" w:cs="仿宋"/>
          <w:color w:val="auto"/>
          <w:sz w:val="24"/>
        </w:rPr>
      </w:pPr>
      <w:r>
        <w:rPr>
          <w:rFonts w:hint="eastAsia" w:ascii="仿宋" w:hAnsi="仿宋" w:eastAsia="仿宋" w:cs="仿宋"/>
          <w:color w:val="auto"/>
          <w:sz w:val="24"/>
        </w:rPr>
        <w:t>附法定代表人</w:t>
      </w:r>
      <w:r>
        <w:rPr>
          <w:rFonts w:ascii="仿宋" w:hAnsi="仿宋" w:eastAsia="仿宋" w:cs="仿宋"/>
          <w:color w:val="auto"/>
          <w:sz w:val="24"/>
        </w:rPr>
        <w:t>及代理人身份证</w:t>
      </w:r>
    </w:p>
    <w:p w14:paraId="0721478A">
      <w:pPr>
        <w:ind w:left="1260"/>
        <w:rPr>
          <w:rFonts w:ascii="仿宋" w:hAnsi="仿宋" w:eastAsia="仿宋" w:cs="仿宋"/>
          <w:color w:val="auto"/>
          <w:sz w:val="24"/>
        </w:rPr>
      </w:pPr>
      <w:r>
        <w:rPr>
          <w:rFonts w:hint="eastAsia" w:ascii="仿宋" w:hAnsi="仿宋" w:eastAsia="仿宋" w:cs="仿宋"/>
          <w:color w:val="auto"/>
          <w:sz w:val="24"/>
        </w:rPr>
        <w:t>附社保缴纳证明</w:t>
      </w:r>
    </w:p>
    <w:p w14:paraId="64E385ED">
      <w:pPr>
        <w:ind w:left="1260"/>
        <w:rPr>
          <w:rFonts w:ascii="仿宋" w:hAnsi="仿宋" w:eastAsia="仿宋" w:cs="仿宋"/>
          <w:sz w:val="24"/>
        </w:rPr>
      </w:pPr>
    </w:p>
    <w:p w14:paraId="30648899">
      <w:pPr>
        <w:ind w:left="1260"/>
        <w:rPr>
          <w:rFonts w:ascii="仿宋" w:hAnsi="仿宋" w:eastAsia="仿宋" w:cs="仿宋"/>
          <w:sz w:val="24"/>
        </w:rPr>
      </w:pPr>
    </w:p>
    <w:p w14:paraId="6E15FC7B">
      <w:pPr>
        <w:ind w:left="1260"/>
        <w:rPr>
          <w:rFonts w:ascii="仿宋" w:hAnsi="仿宋" w:eastAsia="仿宋" w:cs="仿宋"/>
          <w:sz w:val="24"/>
        </w:rPr>
      </w:pPr>
    </w:p>
    <w:p w14:paraId="44C7A458">
      <w:pPr>
        <w:ind w:left="1260"/>
        <w:rPr>
          <w:rFonts w:ascii="仿宋" w:hAnsi="仿宋" w:eastAsia="仿宋" w:cs="仿宋"/>
          <w:sz w:val="24"/>
        </w:rPr>
      </w:pPr>
    </w:p>
    <w:p w14:paraId="4947B74E">
      <w:pPr>
        <w:ind w:left="1260"/>
        <w:rPr>
          <w:rFonts w:ascii="仿宋" w:hAnsi="仿宋" w:eastAsia="仿宋" w:cs="仿宋"/>
          <w:sz w:val="24"/>
        </w:rPr>
      </w:pPr>
    </w:p>
    <w:p w14:paraId="6FB9431F">
      <w:pPr>
        <w:ind w:left="1260"/>
        <w:rPr>
          <w:rFonts w:ascii="仿宋" w:hAnsi="仿宋" w:eastAsia="仿宋" w:cs="仿宋"/>
          <w:sz w:val="24"/>
        </w:rPr>
      </w:pPr>
    </w:p>
    <w:p w14:paraId="445AFCF2">
      <w:pPr>
        <w:ind w:left="1260"/>
        <w:rPr>
          <w:rFonts w:ascii="仿宋" w:hAnsi="仿宋" w:eastAsia="仿宋" w:cs="仿宋"/>
          <w:sz w:val="24"/>
        </w:rPr>
      </w:pPr>
    </w:p>
    <w:p w14:paraId="66040DB2">
      <w:pPr>
        <w:ind w:left="1260"/>
        <w:rPr>
          <w:rFonts w:ascii="仿宋" w:hAnsi="仿宋" w:eastAsia="仿宋" w:cs="仿宋"/>
          <w:sz w:val="24"/>
        </w:rPr>
      </w:pPr>
    </w:p>
    <w:p w14:paraId="3BF31340">
      <w:pPr>
        <w:rPr>
          <w:rFonts w:ascii="仿宋" w:hAnsi="仿宋" w:eastAsia="仿宋" w:cs="仿宋"/>
          <w:sz w:val="24"/>
        </w:rPr>
      </w:pPr>
    </w:p>
    <w:p w14:paraId="7DB804A7">
      <w:pPr>
        <w:ind w:left="1260"/>
        <w:rPr>
          <w:rFonts w:ascii="仿宋" w:hAnsi="仿宋" w:eastAsia="仿宋" w:cs="仿宋"/>
          <w:sz w:val="24"/>
        </w:rPr>
      </w:pPr>
    </w:p>
    <w:p w14:paraId="40DEE0F2">
      <w:pPr>
        <w:spacing w:line="360" w:lineRule="auto"/>
        <w:ind w:firstLine="2400" w:firstLineChars="1000"/>
        <w:rPr>
          <w:rFonts w:ascii="仿宋" w:hAnsi="仿宋" w:eastAsia="仿宋" w:cs="仿宋"/>
          <w:sz w:val="24"/>
        </w:rPr>
      </w:pPr>
      <w:r>
        <w:rPr>
          <w:rFonts w:hint="eastAsia" w:ascii="仿宋" w:hAnsi="仿宋" w:eastAsia="仿宋" w:cs="仿宋"/>
          <w:sz w:val="24"/>
        </w:rPr>
        <w:t>代理人：</w:t>
      </w:r>
      <w:r>
        <w:rPr>
          <w:rFonts w:hint="eastAsia" w:ascii="仿宋" w:hAnsi="仿宋" w:eastAsia="仿宋" w:cs="仿宋"/>
          <w:sz w:val="24"/>
          <w:u w:val="single"/>
        </w:rPr>
        <w:t xml:space="preserve">（签字）     </w:t>
      </w:r>
      <w:r>
        <w:rPr>
          <w:rFonts w:hint="eastAsia" w:ascii="仿宋" w:hAnsi="仿宋" w:eastAsia="仿宋" w:cs="仿宋"/>
          <w:sz w:val="24"/>
        </w:rPr>
        <w:t xml:space="preserve"> 性别 ：</w:t>
      </w:r>
      <w:r>
        <w:rPr>
          <w:rFonts w:hint="eastAsia" w:ascii="仿宋" w:hAnsi="仿宋" w:eastAsia="仿宋" w:cs="仿宋"/>
          <w:sz w:val="24"/>
          <w:u w:val="single"/>
        </w:rPr>
        <w:t xml:space="preserve">      </w:t>
      </w:r>
      <w:r>
        <w:rPr>
          <w:rFonts w:hint="eastAsia" w:ascii="仿宋" w:hAnsi="仿宋" w:eastAsia="仿宋" w:cs="仿宋"/>
          <w:sz w:val="24"/>
        </w:rPr>
        <w:t>年龄：</w:t>
      </w:r>
      <w:r>
        <w:rPr>
          <w:rFonts w:hint="eastAsia" w:ascii="仿宋" w:hAnsi="仿宋" w:eastAsia="仿宋" w:cs="仿宋"/>
          <w:sz w:val="24"/>
          <w:u w:val="single"/>
        </w:rPr>
        <w:t xml:space="preserve">             </w:t>
      </w:r>
      <w:r>
        <w:rPr>
          <w:rFonts w:hint="eastAsia" w:ascii="仿宋" w:hAnsi="仿宋" w:eastAsia="仿宋" w:cs="仿宋"/>
          <w:sz w:val="24"/>
        </w:rPr>
        <w:t xml:space="preserve"> </w:t>
      </w:r>
    </w:p>
    <w:p w14:paraId="3F27F778">
      <w:pPr>
        <w:spacing w:line="360" w:lineRule="auto"/>
        <w:ind w:firstLine="2400" w:firstLineChars="1000"/>
        <w:rPr>
          <w:rFonts w:ascii="仿宋" w:hAnsi="仿宋" w:eastAsia="仿宋" w:cs="仿宋"/>
          <w:sz w:val="24"/>
          <w:u w:val="single"/>
        </w:rPr>
      </w:pPr>
      <w:r>
        <w:rPr>
          <w:rFonts w:hint="eastAsia" w:ascii="仿宋" w:hAnsi="仿宋" w:eastAsia="仿宋" w:cs="仿宋"/>
          <w:sz w:val="24"/>
        </w:rPr>
        <w:t>手机号码：</w:t>
      </w:r>
      <w:r>
        <w:rPr>
          <w:rFonts w:hint="eastAsia" w:ascii="仿宋" w:hAnsi="仿宋" w:eastAsia="仿宋" w:cs="仿宋"/>
          <w:sz w:val="24"/>
          <w:u w:val="single"/>
        </w:rPr>
        <w:t xml:space="preserve">                 </w:t>
      </w:r>
      <w:r>
        <w:rPr>
          <w:rFonts w:hint="eastAsia" w:ascii="仿宋" w:hAnsi="仿宋" w:eastAsia="仿宋" w:cs="仿宋"/>
          <w:sz w:val="24"/>
        </w:rPr>
        <w:t xml:space="preserve"> 固定电话：</w:t>
      </w:r>
      <w:r>
        <w:rPr>
          <w:rFonts w:hint="eastAsia" w:ascii="仿宋" w:hAnsi="仿宋" w:eastAsia="仿宋" w:cs="仿宋"/>
          <w:sz w:val="24"/>
          <w:u w:val="single"/>
        </w:rPr>
        <w:t xml:space="preserve">                   </w:t>
      </w:r>
    </w:p>
    <w:p w14:paraId="13205832">
      <w:pPr>
        <w:spacing w:line="360" w:lineRule="auto"/>
        <w:ind w:left="1680" w:leftChars="800" w:firstLine="720" w:firstLineChars="300"/>
        <w:rPr>
          <w:rFonts w:ascii="仿宋" w:hAnsi="仿宋" w:eastAsia="仿宋" w:cs="仿宋"/>
          <w:sz w:val="24"/>
          <w:u w:val="single"/>
        </w:rPr>
      </w:pPr>
      <w:r>
        <w:rPr>
          <w:rFonts w:hint="eastAsia" w:ascii="仿宋" w:hAnsi="仿宋" w:eastAsia="仿宋" w:cs="仿宋"/>
          <w:sz w:val="24"/>
        </w:rPr>
        <w:t>身份证号码：</w:t>
      </w:r>
      <w:r>
        <w:rPr>
          <w:rFonts w:hint="eastAsia" w:ascii="仿宋" w:hAnsi="仿宋" w:eastAsia="仿宋" w:cs="仿宋"/>
          <w:sz w:val="24"/>
          <w:u w:val="single"/>
        </w:rPr>
        <w:t xml:space="preserve">         </w:t>
      </w:r>
      <w:r>
        <w:rPr>
          <w:rFonts w:hint="eastAsia" w:ascii="仿宋" w:hAnsi="仿宋" w:eastAsia="仿宋" w:cs="仿宋"/>
          <w:sz w:val="24"/>
        </w:rPr>
        <w:t xml:space="preserve"> 职务：</w:t>
      </w:r>
      <w:r>
        <w:rPr>
          <w:rFonts w:hint="eastAsia" w:ascii="仿宋" w:hAnsi="仿宋" w:eastAsia="仿宋" w:cs="仿宋"/>
          <w:sz w:val="24"/>
          <w:u w:val="single"/>
        </w:rPr>
        <w:t xml:space="preserve">               _</w:t>
      </w:r>
    </w:p>
    <w:p w14:paraId="26B58DC2">
      <w:pPr>
        <w:spacing w:line="360" w:lineRule="auto"/>
        <w:ind w:left="1680" w:leftChars="800" w:firstLine="720" w:firstLineChars="300"/>
        <w:rPr>
          <w:rFonts w:ascii="仿宋" w:hAnsi="仿宋" w:eastAsia="仿宋" w:cs="仿宋"/>
          <w:sz w:val="24"/>
        </w:rPr>
      </w:pPr>
      <w:r>
        <w:rPr>
          <w:rFonts w:hint="eastAsia" w:ascii="仿宋" w:hAnsi="仿宋" w:eastAsia="仿宋" w:cs="仿宋"/>
          <w:sz w:val="24"/>
        </w:rPr>
        <w:t>单位名称：</w:t>
      </w:r>
      <w:r>
        <w:rPr>
          <w:rFonts w:hint="eastAsia" w:ascii="仿宋" w:hAnsi="仿宋" w:eastAsia="仿宋" w:cs="仿宋"/>
          <w:sz w:val="24"/>
          <w:u w:val="single"/>
        </w:rPr>
        <w:t xml:space="preserve">                                （盖章）</w:t>
      </w:r>
      <w:r>
        <w:rPr>
          <w:rFonts w:hint="eastAsia" w:ascii="仿宋" w:hAnsi="仿宋" w:eastAsia="仿宋" w:cs="仿宋"/>
          <w:sz w:val="24"/>
        </w:rPr>
        <w:t xml:space="preserve"> </w:t>
      </w:r>
    </w:p>
    <w:p w14:paraId="32D76138">
      <w:pPr>
        <w:spacing w:line="360" w:lineRule="auto"/>
        <w:ind w:left="1680" w:leftChars="800" w:firstLine="720" w:firstLineChars="300"/>
        <w:rPr>
          <w:rFonts w:ascii="仿宋" w:hAnsi="仿宋" w:eastAsia="仿宋" w:cs="仿宋"/>
          <w:sz w:val="24"/>
        </w:rPr>
      </w:pPr>
      <w:r>
        <w:rPr>
          <w:rFonts w:hint="eastAsia" w:ascii="仿宋" w:hAnsi="仿宋" w:eastAsia="仿宋" w:cs="仿宋"/>
          <w:sz w:val="24"/>
        </w:rPr>
        <w:t>法定代表人：</w:t>
      </w:r>
      <w:r>
        <w:rPr>
          <w:rFonts w:hint="eastAsia" w:ascii="仿宋" w:hAnsi="仿宋" w:eastAsia="仿宋" w:cs="仿宋"/>
          <w:sz w:val="24"/>
          <w:u w:val="single"/>
        </w:rPr>
        <w:t xml:space="preserve">                      （签字或盖章）</w:t>
      </w:r>
    </w:p>
    <w:p w14:paraId="003C5385">
      <w:pPr>
        <w:wordWrap w:val="0"/>
        <w:spacing w:line="360" w:lineRule="auto"/>
        <w:ind w:right="1200"/>
        <w:jc w:val="right"/>
        <w:rPr>
          <w:rFonts w:ascii="仿宋" w:hAnsi="仿宋" w:eastAsia="仿宋" w:cs="仿宋"/>
          <w:sz w:val="24"/>
          <w:u w:val="single"/>
        </w:rPr>
      </w:pPr>
      <w:r>
        <w:rPr>
          <w:rFonts w:ascii="仿宋" w:hAnsi="仿宋" w:eastAsia="仿宋" w:cs="仿宋"/>
          <w:sz w:val="24"/>
        </w:rPr>
        <w:t>公司董事长姓名：</w:t>
      </w:r>
      <w:r>
        <w:rPr>
          <w:rFonts w:hint="eastAsia" w:ascii="仿宋" w:hAnsi="仿宋" w:eastAsia="仿宋" w:cs="仿宋"/>
          <w:sz w:val="24"/>
          <w:u w:val="single"/>
        </w:rPr>
        <w:t xml:space="preserve">         </w:t>
      </w:r>
      <w:r>
        <w:rPr>
          <w:rFonts w:ascii="仿宋" w:hAnsi="仿宋" w:eastAsia="仿宋" w:cs="仿宋"/>
          <w:sz w:val="24"/>
        </w:rPr>
        <w:t>联系方式：</w:t>
      </w:r>
      <w:r>
        <w:rPr>
          <w:rFonts w:ascii="仿宋" w:hAnsi="仿宋" w:eastAsia="仿宋" w:cs="仿宋"/>
          <w:sz w:val="24"/>
          <w:u w:val="single"/>
        </w:rPr>
        <w:t xml:space="preserve">    </w:t>
      </w:r>
    </w:p>
    <w:p w14:paraId="454B19BE">
      <w:pPr>
        <w:wordWrap w:val="0"/>
        <w:spacing w:line="360" w:lineRule="auto"/>
        <w:ind w:right="1200"/>
        <w:jc w:val="right"/>
        <w:rPr>
          <w:rFonts w:ascii="仿宋" w:hAnsi="仿宋" w:eastAsia="仿宋" w:cs="仿宋"/>
          <w:sz w:val="24"/>
          <w:u w:val="single"/>
        </w:rPr>
      </w:pPr>
      <w:r>
        <w:rPr>
          <w:rFonts w:ascii="仿宋" w:hAnsi="仿宋" w:eastAsia="仿宋" w:cs="仿宋"/>
          <w:sz w:val="24"/>
        </w:rPr>
        <w:t>公司总经理姓名：</w:t>
      </w:r>
      <w:r>
        <w:rPr>
          <w:rFonts w:hint="eastAsia" w:ascii="仿宋" w:hAnsi="仿宋" w:eastAsia="仿宋" w:cs="仿宋"/>
          <w:sz w:val="24"/>
          <w:u w:val="single"/>
        </w:rPr>
        <w:t xml:space="preserve">         </w:t>
      </w:r>
      <w:r>
        <w:rPr>
          <w:rFonts w:ascii="仿宋" w:hAnsi="仿宋" w:eastAsia="仿宋" w:cs="仿宋"/>
          <w:sz w:val="24"/>
        </w:rPr>
        <w:t>联系方式：</w:t>
      </w:r>
      <w:r>
        <w:rPr>
          <w:rFonts w:ascii="仿宋" w:hAnsi="仿宋" w:eastAsia="仿宋" w:cs="仿宋"/>
          <w:sz w:val="24"/>
          <w:u w:val="single"/>
        </w:rPr>
        <w:t xml:space="preserve">    </w:t>
      </w:r>
    </w:p>
    <w:p w14:paraId="45DD0930">
      <w:pPr>
        <w:spacing w:line="360" w:lineRule="auto"/>
        <w:ind w:right="1440"/>
        <w:jc w:val="right"/>
        <w:rPr>
          <w:rFonts w:ascii="仿宋" w:hAnsi="仿宋" w:eastAsia="仿宋" w:cs="仿宋"/>
          <w:sz w:val="24"/>
        </w:rPr>
      </w:pPr>
    </w:p>
    <w:p w14:paraId="55A21BA8">
      <w:pPr>
        <w:spacing w:line="360" w:lineRule="auto"/>
        <w:ind w:left="2833" w:leftChars="1349" w:right="720"/>
        <w:jc w:val="right"/>
        <w:rPr>
          <w:rFonts w:ascii="仿宋" w:hAnsi="仿宋" w:eastAsia="仿宋" w:cs="仿宋"/>
          <w:sz w:val="24"/>
        </w:rPr>
      </w:pPr>
      <w:r>
        <w:rPr>
          <w:rFonts w:hint="eastAsia" w:ascii="仿宋" w:hAnsi="仿宋" w:eastAsia="仿宋" w:cs="仿宋"/>
          <w:sz w:val="24"/>
        </w:rPr>
        <w:t>授权委托日期：</w:t>
      </w:r>
      <w:r>
        <w:rPr>
          <w:rFonts w:hint="eastAsia" w:ascii="仿宋" w:hAnsi="仿宋" w:eastAsia="仿宋" w:cs="仿宋"/>
          <w:sz w:val="24"/>
          <w:u w:val="single"/>
        </w:rPr>
        <w:t xml:space="preserve">      </w:t>
      </w:r>
      <w:r>
        <w:rPr>
          <w:rFonts w:hint="eastAsia" w:ascii="仿宋" w:hAnsi="仿宋" w:eastAsia="仿宋" w:cs="仿宋"/>
          <w:sz w:val="24"/>
        </w:rPr>
        <w:t xml:space="preserve">年 </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p>
    <w:p w14:paraId="436E3495"/>
    <w:p w14:paraId="43675A67">
      <w:pPr>
        <w:spacing w:line="480" w:lineRule="exact"/>
        <w:ind w:firstLine="5040" w:firstLineChars="1800"/>
        <w:rPr>
          <w:rFonts w:ascii="仿宋" w:hAnsi="仿宋" w:eastAsia="仿宋"/>
          <w:sz w:val="28"/>
        </w:rPr>
      </w:pPr>
    </w:p>
    <w:p w14:paraId="45378B5C">
      <w:pPr>
        <w:spacing w:line="480" w:lineRule="exact"/>
        <w:rPr>
          <w:rFonts w:ascii="仿宋" w:hAnsi="仿宋" w:eastAsia="仿宋"/>
          <w:sz w:val="28"/>
        </w:rPr>
      </w:pPr>
    </w:p>
    <w:p w14:paraId="475DF13F">
      <w:pPr>
        <w:spacing w:line="480" w:lineRule="exact"/>
        <w:ind w:firstLine="5040" w:firstLineChars="1800"/>
        <w:rPr>
          <w:rFonts w:ascii="仿宋" w:hAnsi="仿宋" w:eastAsia="仿宋"/>
          <w:sz w:val="28"/>
        </w:rPr>
      </w:pPr>
    </w:p>
    <w:sectPr>
      <w:pgSz w:w="11906" w:h="16838"/>
      <w:pgMar w:top="1440" w:right="1800" w:bottom="1440" w:left="1800" w:header="850" w:footer="9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4MzZmOTM4YTMxODRiNzZiZjU4MGY2ZTVkZjNjOWUifQ=="/>
  </w:docVars>
  <w:rsids>
    <w:rsidRoot w:val="00C02794"/>
    <w:rsid w:val="0000272E"/>
    <w:rsid w:val="00004C27"/>
    <w:rsid w:val="000162E2"/>
    <w:rsid w:val="00017E6C"/>
    <w:rsid w:val="000254D5"/>
    <w:rsid w:val="0003776A"/>
    <w:rsid w:val="00045CFF"/>
    <w:rsid w:val="0005038C"/>
    <w:rsid w:val="00056B4E"/>
    <w:rsid w:val="0007581F"/>
    <w:rsid w:val="000914AF"/>
    <w:rsid w:val="000A0DAD"/>
    <w:rsid w:val="000B6754"/>
    <w:rsid w:val="000D34B8"/>
    <w:rsid w:val="000E149B"/>
    <w:rsid w:val="000F470F"/>
    <w:rsid w:val="00103A22"/>
    <w:rsid w:val="00130CD3"/>
    <w:rsid w:val="001378D4"/>
    <w:rsid w:val="0014072F"/>
    <w:rsid w:val="001436FD"/>
    <w:rsid w:val="00166E22"/>
    <w:rsid w:val="0018692A"/>
    <w:rsid w:val="001B5C1A"/>
    <w:rsid w:val="001C0071"/>
    <w:rsid w:val="001D2EEA"/>
    <w:rsid w:val="00224198"/>
    <w:rsid w:val="00226D59"/>
    <w:rsid w:val="002361C6"/>
    <w:rsid w:val="002637AA"/>
    <w:rsid w:val="00276606"/>
    <w:rsid w:val="00291148"/>
    <w:rsid w:val="00291C7B"/>
    <w:rsid w:val="00291DDD"/>
    <w:rsid w:val="00293EDC"/>
    <w:rsid w:val="00295B31"/>
    <w:rsid w:val="002A2850"/>
    <w:rsid w:val="002C5CC9"/>
    <w:rsid w:val="00307DFC"/>
    <w:rsid w:val="00320356"/>
    <w:rsid w:val="00325DC0"/>
    <w:rsid w:val="00340328"/>
    <w:rsid w:val="00345E6D"/>
    <w:rsid w:val="00355C72"/>
    <w:rsid w:val="003636AE"/>
    <w:rsid w:val="00394CB9"/>
    <w:rsid w:val="003A1D79"/>
    <w:rsid w:val="003A4501"/>
    <w:rsid w:val="003B4423"/>
    <w:rsid w:val="003D53C3"/>
    <w:rsid w:val="003E144A"/>
    <w:rsid w:val="003E59BC"/>
    <w:rsid w:val="003F04A3"/>
    <w:rsid w:val="003F5A7D"/>
    <w:rsid w:val="003F7D10"/>
    <w:rsid w:val="00422327"/>
    <w:rsid w:val="004907B3"/>
    <w:rsid w:val="00491D30"/>
    <w:rsid w:val="0049318A"/>
    <w:rsid w:val="004A47A0"/>
    <w:rsid w:val="004D3C2B"/>
    <w:rsid w:val="004D432D"/>
    <w:rsid w:val="00515232"/>
    <w:rsid w:val="005206D3"/>
    <w:rsid w:val="00522566"/>
    <w:rsid w:val="005414BF"/>
    <w:rsid w:val="00557283"/>
    <w:rsid w:val="00572761"/>
    <w:rsid w:val="005F7DA1"/>
    <w:rsid w:val="006454B9"/>
    <w:rsid w:val="006518F6"/>
    <w:rsid w:val="00652869"/>
    <w:rsid w:val="00660405"/>
    <w:rsid w:val="006620BC"/>
    <w:rsid w:val="00667813"/>
    <w:rsid w:val="00680C74"/>
    <w:rsid w:val="006C094A"/>
    <w:rsid w:val="006F2391"/>
    <w:rsid w:val="007534BE"/>
    <w:rsid w:val="00760C4F"/>
    <w:rsid w:val="00761CE6"/>
    <w:rsid w:val="00761F9D"/>
    <w:rsid w:val="00781870"/>
    <w:rsid w:val="00785C50"/>
    <w:rsid w:val="007B1BF9"/>
    <w:rsid w:val="007C2E46"/>
    <w:rsid w:val="007C3A13"/>
    <w:rsid w:val="007C66CE"/>
    <w:rsid w:val="007D311E"/>
    <w:rsid w:val="007E6FBE"/>
    <w:rsid w:val="008151ED"/>
    <w:rsid w:val="0081777D"/>
    <w:rsid w:val="00831B3C"/>
    <w:rsid w:val="0084380B"/>
    <w:rsid w:val="008721A6"/>
    <w:rsid w:val="00886618"/>
    <w:rsid w:val="00886969"/>
    <w:rsid w:val="0089608E"/>
    <w:rsid w:val="008A3F1F"/>
    <w:rsid w:val="008C3C9C"/>
    <w:rsid w:val="008D3050"/>
    <w:rsid w:val="008D46E1"/>
    <w:rsid w:val="008E2E47"/>
    <w:rsid w:val="008F046E"/>
    <w:rsid w:val="008F7508"/>
    <w:rsid w:val="009127E2"/>
    <w:rsid w:val="00913CFF"/>
    <w:rsid w:val="00921449"/>
    <w:rsid w:val="00937CA5"/>
    <w:rsid w:val="00950AA3"/>
    <w:rsid w:val="00980CF0"/>
    <w:rsid w:val="00990A4D"/>
    <w:rsid w:val="0099197B"/>
    <w:rsid w:val="00991E75"/>
    <w:rsid w:val="00994FF1"/>
    <w:rsid w:val="009A0949"/>
    <w:rsid w:val="009A09EA"/>
    <w:rsid w:val="009E797E"/>
    <w:rsid w:val="009F2FA7"/>
    <w:rsid w:val="009F337E"/>
    <w:rsid w:val="00A02C15"/>
    <w:rsid w:val="00A040BE"/>
    <w:rsid w:val="00A10716"/>
    <w:rsid w:val="00A146AE"/>
    <w:rsid w:val="00A8114A"/>
    <w:rsid w:val="00A8796E"/>
    <w:rsid w:val="00AD3846"/>
    <w:rsid w:val="00AD4F54"/>
    <w:rsid w:val="00B03E4F"/>
    <w:rsid w:val="00B13223"/>
    <w:rsid w:val="00B219FA"/>
    <w:rsid w:val="00B33A35"/>
    <w:rsid w:val="00B42702"/>
    <w:rsid w:val="00B53DBA"/>
    <w:rsid w:val="00B576B9"/>
    <w:rsid w:val="00B71288"/>
    <w:rsid w:val="00B7331B"/>
    <w:rsid w:val="00B75CD1"/>
    <w:rsid w:val="00B8418C"/>
    <w:rsid w:val="00BA454C"/>
    <w:rsid w:val="00BA5E3D"/>
    <w:rsid w:val="00BA6FA8"/>
    <w:rsid w:val="00BB79FC"/>
    <w:rsid w:val="00BC1FC7"/>
    <w:rsid w:val="00BC46C8"/>
    <w:rsid w:val="00BC54EB"/>
    <w:rsid w:val="00BC7DDE"/>
    <w:rsid w:val="00BF02C2"/>
    <w:rsid w:val="00BF19C6"/>
    <w:rsid w:val="00BF385C"/>
    <w:rsid w:val="00C02794"/>
    <w:rsid w:val="00C31FCB"/>
    <w:rsid w:val="00C53B7A"/>
    <w:rsid w:val="00C8235C"/>
    <w:rsid w:val="00CB1738"/>
    <w:rsid w:val="00CB23A1"/>
    <w:rsid w:val="00CE2F1E"/>
    <w:rsid w:val="00D335B4"/>
    <w:rsid w:val="00D43F13"/>
    <w:rsid w:val="00D52704"/>
    <w:rsid w:val="00D56CCC"/>
    <w:rsid w:val="00D76465"/>
    <w:rsid w:val="00D80B84"/>
    <w:rsid w:val="00D8395B"/>
    <w:rsid w:val="00D853C2"/>
    <w:rsid w:val="00DB2A61"/>
    <w:rsid w:val="00DB3313"/>
    <w:rsid w:val="00DC7133"/>
    <w:rsid w:val="00DD3D23"/>
    <w:rsid w:val="00DD63F3"/>
    <w:rsid w:val="00DE219D"/>
    <w:rsid w:val="00DE2EBE"/>
    <w:rsid w:val="00DE409B"/>
    <w:rsid w:val="00DF4BE3"/>
    <w:rsid w:val="00E1356A"/>
    <w:rsid w:val="00E238BC"/>
    <w:rsid w:val="00E25565"/>
    <w:rsid w:val="00E6411E"/>
    <w:rsid w:val="00E65146"/>
    <w:rsid w:val="00E95F7F"/>
    <w:rsid w:val="00EA44EE"/>
    <w:rsid w:val="00EB07EF"/>
    <w:rsid w:val="00EB0A20"/>
    <w:rsid w:val="00EB0C87"/>
    <w:rsid w:val="00EB3637"/>
    <w:rsid w:val="00EB79B0"/>
    <w:rsid w:val="00EE3EDA"/>
    <w:rsid w:val="00EE4C4B"/>
    <w:rsid w:val="00F41DDF"/>
    <w:rsid w:val="00F45801"/>
    <w:rsid w:val="00F465B9"/>
    <w:rsid w:val="00F50F2A"/>
    <w:rsid w:val="00F6487A"/>
    <w:rsid w:val="00F6765C"/>
    <w:rsid w:val="00F7311E"/>
    <w:rsid w:val="00F860E1"/>
    <w:rsid w:val="00F913BD"/>
    <w:rsid w:val="00F9160D"/>
    <w:rsid w:val="00FA5D6B"/>
    <w:rsid w:val="00FA6D63"/>
    <w:rsid w:val="00FB2C39"/>
    <w:rsid w:val="00FC3AE2"/>
    <w:rsid w:val="00FF2722"/>
    <w:rsid w:val="01445183"/>
    <w:rsid w:val="01BC0660"/>
    <w:rsid w:val="03B244AF"/>
    <w:rsid w:val="076C5E4A"/>
    <w:rsid w:val="076DB652"/>
    <w:rsid w:val="08247C6D"/>
    <w:rsid w:val="0CF508F3"/>
    <w:rsid w:val="0DED346A"/>
    <w:rsid w:val="0EF80318"/>
    <w:rsid w:val="0F7C2CF7"/>
    <w:rsid w:val="118E7EDA"/>
    <w:rsid w:val="13023513"/>
    <w:rsid w:val="147E306D"/>
    <w:rsid w:val="153F2E56"/>
    <w:rsid w:val="15542020"/>
    <w:rsid w:val="15D849FF"/>
    <w:rsid w:val="19931461"/>
    <w:rsid w:val="1D7FD227"/>
    <w:rsid w:val="1EB06519"/>
    <w:rsid w:val="208D0A19"/>
    <w:rsid w:val="21823C45"/>
    <w:rsid w:val="2737005A"/>
    <w:rsid w:val="2BF754EE"/>
    <w:rsid w:val="2DDE3A81"/>
    <w:rsid w:val="2E026250"/>
    <w:rsid w:val="2F3B2DD9"/>
    <w:rsid w:val="2F3E5EE4"/>
    <w:rsid w:val="2FDDD988"/>
    <w:rsid w:val="31CE7305"/>
    <w:rsid w:val="32EFB2B0"/>
    <w:rsid w:val="34D449C8"/>
    <w:rsid w:val="35040F15"/>
    <w:rsid w:val="35EB3E83"/>
    <w:rsid w:val="37E5F5C8"/>
    <w:rsid w:val="396C4539"/>
    <w:rsid w:val="3B7A5A8D"/>
    <w:rsid w:val="3BC1190E"/>
    <w:rsid w:val="3DE44564"/>
    <w:rsid w:val="3E79AB91"/>
    <w:rsid w:val="3ED41958"/>
    <w:rsid w:val="3F5C0A6E"/>
    <w:rsid w:val="3FB13A48"/>
    <w:rsid w:val="3FCFE375"/>
    <w:rsid w:val="3FD19531"/>
    <w:rsid w:val="3FFFA0B4"/>
    <w:rsid w:val="42164BF8"/>
    <w:rsid w:val="4484172B"/>
    <w:rsid w:val="44C1425E"/>
    <w:rsid w:val="45F60406"/>
    <w:rsid w:val="46934EA3"/>
    <w:rsid w:val="47A619B8"/>
    <w:rsid w:val="4A5E777A"/>
    <w:rsid w:val="4CDC3B7F"/>
    <w:rsid w:val="4F5A7C58"/>
    <w:rsid w:val="51B93A8D"/>
    <w:rsid w:val="523377D3"/>
    <w:rsid w:val="52586C55"/>
    <w:rsid w:val="53430A03"/>
    <w:rsid w:val="535468DD"/>
    <w:rsid w:val="54501629"/>
    <w:rsid w:val="564E7DEA"/>
    <w:rsid w:val="579A6837"/>
    <w:rsid w:val="57F7E033"/>
    <w:rsid w:val="57FC5657"/>
    <w:rsid w:val="58871392"/>
    <w:rsid w:val="59AC7302"/>
    <w:rsid w:val="5A5C7859"/>
    <w:rsid w:val="5AA1498D"/>
    <w:rsid w:val="5E84084D"/>
    <w:rsid w:val="5FCD1916"/>
    <w:rsid w:val="5FF67529"/>
    <w:rsid w:val="614C4F26"/>
    <w:rsid w:val="62DA4EE0"/>
    <w:rsid w:val="62DADE97"/>
    <w:rsid w:val="635D78BF"/>
    <w:rsid w:val="640B1C01"/>
    <w:rsid w:val="66E25A3D"/>
    <w:rsid w:val="66EA07E5"/>
    <w:rsid w:val="69FC73FE"/>
    <w:rsid w:val="6ADB1B17"/>
    <w:rsid w:val="6AF714D3"/>
    <w:rsid w:val="6E2311C9"/>
    <w:rsid w:val="740012B7"/>
    <w:rsid w:val="756E3B36"/>
    <w:rsid w:val="759727BC"/>
    <w:rsid w:val="78B2E5B1"/>
    <w:rsid w:val="79DA4F3A"/>
    <w:rsid w:val="7CCD34E1"/>
    <w:rsid w:val="7D7D0AE4"/>
    <w:rsid w:val="7D996C0D"/>
    <w:rsid w:val="7DBF66BC"/>
    <w:rsid w:val="7DC15186"/>
    <w:rsid w:val="7DD72118"/>
    <w:rsid w:val="7EEF1FFD"/>
    <w:rsid w:val="7F384893"/>
    <w:rsid w:val="7F594F87"/>
    <w:rsid w:val="7F98041A"/>
    <w:rsid w:val="7FBF589C"/>
    <w:rsid w:val="7FC70D75"/>
    <w:rsid w:val="7FD32189"/>
    <w:rsid w:val="9CEF6046"/>
    <w:rsid w:val="A7BBE8A6"/>
    <w:rsid w:val="BDDD2F68"/>
    <w:rsid w:val="C59FA018"/>
    <w:rsid w:val="DAFFD670"/>
    <w:rsid w:val="DDFD224F"/>
    <w:rsid w:val="E67A3463"/>
    <w:rsid w:val="EF3B6AFF"/>
    <w:rsid w:val="EF7CDFCE"/>
    <w:rsid w:val="EFDD74B9"/>
    <w:rsid w:val="F0E95FA5"/>
    <w:rsid w:val="F7EC6C06"/>
    <w:rsid w:val="F7F6B94C"/>
    <w:rsid w:val="F8FFA554"/>
    <w:rsid w:val="FAFB6C2C"/>
    <w:rsid w:val="FB9D928E"/>
    <w:rsid w:val="FBFF5205"/>
    <w:rsid w:val="FD1F25AC"/>
    <w:rsid w:val="FDCBCA78"/>
    <w:rsid w:val="FF8FD54D"/>
    <w:rsid w:val="FFBBDE38"/>
    <w:rsid w:val="FFFDD8D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kern w:val="44"/>
      <w:sz w:val="44"/>
    </w:rPr>
  </w:style>
  <w:style w:type="character" w:default="1" w:styleId="12">
    <w:name w:val="Default Paragraph Font"/>
    <w:semiHidden/>
    <w:unhideWhenUsed/>
    <w:qFormat/>
    <w:uiPriority w:val="1"/>
  </w:style>
  <w:style w:type="table" w:default="1" w:styleId="1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link w:val="23"/>
    <w:qFormat/>
    <w:uiPriority w:val="0"/>
    <w:pPr>
      <w:ind w:left="232"/>
    </w:pPr>
    <w:rPr>
      <w:sz w:val="24"/>
      <w:szCs w:val="24"/>
    </w:rPr>
  </w:style>
  <w:style w:type="paragraph" w:styleId="5">
    <w:name w:val="Balloon Text"/>
    <w:basedOn w:val="1"/>
    <w:link w:val="20"/>
    <w:semiHidden/>
    <w:unhideWhenUsed/>
    <w:qFormat/>
    <w:uiPriority w:val="99"/>
    <w:rPr>
      <w:sz w:val="18"/>
      <w:szCs w:val="18"/>
    </w:rPr>
  </w:style>
  <w:style w:type="paragraph" w:styleId="6">
    <w:name w:val="footer"/>
    <w:basedOn w:val="1"/>
    <w:qFormat/>
    <w:uiPriority w:val="0"/>
    <w:rPr>
      <w:sz w:val="18"/>
    </w:rPr>
  </w:style>
  <w:style w:type="paragraph" w:styleId="7">
    <w:name w:val="header"/>
    <w:basedOn w:val="1"/>
    <w:qFormat/>
    <w:uiPriority w:val="0"/>
    <w:pPr>
      <w:pBdr>
        <w:bottom w:val="single" w:color="000000" w:sz="6" w:space="1"/>
      </w:pBdr>
      <w:jc w:val="center"/>
    </w:pPr>
    <w:rPr>
      <w:sz w:val="18"/>
    </w:rPr>
  </w:style>
  <w:style w:type="paragraph" w:styleId="8">
    <w:name w:val="Normal (Web)"/>
    <w:basedOn w:val="1"/>
    <w:unhideWhenUsed/>
    <w:qFormat/>
    <w:uiPriority w:val="99"/>
    <w:pPr>
      <w:widowControl/>
      <w:spacing w:before="100" w:beforeAutospacing="1" w:after="100" w:afterAutospacing="1"/>
    </w:pPr>
    <w:rPr>
      <w:rFonts w:ascii="宋体" w:hAnsi="宋体" w:cs="宋体"/>
      <w:kern w:val="0"/>
      <w:sz w:val="24"/>
      <w:szCs w:val="24"/>
    </w:rPr>
  </w:style>
  <w:style w:type="paragraph" w:styleId="9">
    <w:name w:val="Title"/>
    <w:basedOn w:val="2"/>
    <w:qFormat/>
    <w:uiPriority w:val="0"/>
    <w:pPr>
      <w:keepLines w:val="0"/>
      <w:spacing w:before="240" w:after="60" w:line="300" w:lineRule="auto"/>
      <w:jc w:val="center"/>
    </w:pPr>
    <w:rPr>
      <w:rFonts w:ascii="Arial Narrow" w:hAnsi="Arial Narrow" w:eastAsia="黑体" w:cstheme="minorBidi"/>
      <w:b w:val="0"/>
      <w:kern w:val="2"/>
      <w:sz w:val="30"/>
    </w:rPr>
  </w:style>
  <w:style w:type="table" w:styleId="11">
    <w:name w:val="Table Grid"/>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
  </w:style>
  <w:style w:type="character" w:styleId="13">
    <w:name w:val="Strong"/>
    <w:basedOn w:val="12"/>
    <w:qFormat/>
    <w:uiPriority w:val="0"/>
    <w:rPr>
      <w:b/>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标题 1 字符"/>
    <w:basedOn w:val="12"/>
    <w:qFormat/>
    <w:uiPriority w:val="0"/>
    <w:rPr>
      <w:rFonts w:ascii="Times New Roman" w:hAnsi="Times New Roman" w:eastAsia="宋体" w:cs="Times New Roman"/>
      <w:b/>
      <w:kern w:val="44"/>
      <w:sz w:val="44"/>
    </w:rPr>
  </w:style>
  <w:style w:type="character" w:customStyle="1" w:styleId="16">
    <w:name w:val="标题 字符1"/>
    <w:basedOn w:val="12"/>
    <w:qFormat/>
    <w:uiPriority w:val="0"/>
    <w:rPr>
      <w:rFonts w:asciiTheme="majorHAnsi" w:hAnsiTheme="majorHAnsi" w:eastAsiaTheme="majorEastAsia" w:cstheme="majorBidi"/>
      <w:b/>
      <w:sz w:val="32"/>
    </w:rPr>
  </w:style>
  <w:style w:type="character" w:customStyle="1" w:styleId="17">
    <w:name w:val="标题 字符"/>
    <w:qFormat/>
    <w:uiPriority w:val="0"/>
    <w:rPr>
      <w:rFonts w:ascii="Arial Narrow" w:hAnsi="Arial Narrow" w:eastAsia="黑体"/>
      <w:sz w:val="30"/>
    </w:rPr>
  </w:style>
  <w:style w:type="character" w:customStyle="1" w:styleId="18">
    <w:name w:val="页眉 字符"/>
    <w:basedOn w:val="12"/>
    <w:qFormat/>
    <w:uiPriority w:val="0"/>
    <w:rPr>
      <w:rFonts w:ascii="Times New Roman" w:hAnsi="Times New Roman" w:eastAsia="宋体" w:cs="Times New Roman"/>
      <w:kern w:val="2"/>
      <w:sz w:val="18"/>
    </w:rPr>
  </w:style>
  <w:style w:type="character" w:customStyle="1" w:styleId="19">
    <w:name w:val="页脚 字符"/>
    <w:basedOn w:val="12"/>
    <w:qFormat/>
    <w:uiPriority w:val="0"/>
    <w:rPr>
      <w:rFonts w:ascii="Times New Roman" w:hAnsi="Times New Roman" w:eastAsia="宋体" w:cs="Times New Roman"/>
      <w:kern w:val="2"/>
      <w:sz w:val="18"/>
    </w:rPr>
  </w:style>
  <w:style w:type="character" w:customStyle="1" w:styleId="20">
    <w:name w:val="批注框文本 Char"/>
    <w:basedOn w:val="12"/>
    <w:link w:val="5"/>
    <w:semiHidden/>
    <w:qFormat/>
    <w:uiPriority w:val="99"/>
    <w:rPr>
      <w:rFonts w:ascii="Times New Roman" w:hAnsi="Times New Roman" w:eastAsia="宋体" w:cs="Times New Roman"/>
      <w:sz w:val="18"/>
      <w:szCs w:val="18"/>
    </w:rPr>
  </w:style>
  <w:style w:type="character" w:customStyle="1" w:styleId="21">
    <w:name w:val="Unresolved Mention"/>
    <w:basedOn w:val="12"/>
    <w:semiHidden/>
    <w:unhideWhenUsed/>
    <w:qFormat/>
    <w:uiPriority w:val="99"/>
    <w:rPr>
      <w:color w:val="605E5C"/>
      <w:shd w:val="clear" w:color="auto" w:fill="E1DFDD"/>
    </w:rPr>
  </w:style>
  <w:style w:type="paragraph" w:customStyle="1" w:styleId="22">
    <w:name w:val="列表段落1"/>
    <w:basedOn w:val="1"/>
    <w:qFormat/>
    <w:uiPriority w:val="1"/>
    <w:pPr>
      <w:ind w:left="952" w:hanging="240"/>
    </w:pPr>
    <w:rPr>
      <w:rFonts w:ascii="宋体" w:hAnsi="宋体" w:cs="宋体"/>
    </w:rPr>
  </w:style>
  <w:style w:type="character" w:customStyle="1" w:styleId="23">
    <w:name w:val="正文文本 字符"/>
    <w:basedOn w:val="12"/>
    <w:link w:val="4"/>
    <w:qFormat/>
    <w:uiPriority w:val="0"/>
    <w:rPr>
      <w:kern w:val="2"/>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1613</Words>
  <Characters>1725</Characters>
  <Lines>1</Lines>
  <Paragraphs>1</Paragraphs>
  <TotalTime>4</TotalTime>
  <ScaleCrop>false</ScaleCrop>
  <LinksUpToDate>false</LinksUpToDate>
  <CharactersWithSpaces>2084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1970-01-08T00:00:00Z</dcterms:created>
  <dc:creator>DingTalk</dc:creator>
  <dc:description>DingTalk Document</dc:description>
  <cp:lastModifiedBy>盛小磊远东控股招采造价工程师</cp:lastModifiedBy>
  <cp:lastPrinted>2023-02-21T06:31:00Z</cp:lastPrinted>
  <dcterms:modified xsi:type="dcterms:W3CDTF">2026-10-12T07:25:02Z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23A7D5623C30441485861C09CD0D5DA3_12</vt:lpwstr>
  </property>
  <property fmtid="{D5CDD505-2E9C-101B-9397-08002B2CF9AE}" pid="4" name="KSOTemplateDocerSaveRecord">
    <vt:lpwstr>eyJoZGlkIjoiZmUzMzljNDc4Y2IwMjYyZTkxMGE3MDZjYzI1OGE1YzMiLCJ1c2VySWQiOiIxNzAwNzkwMjAzIn0=</vt:lpwstr>
  </property>
</Properties>
</file>