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229419">
      <w:pPr>
        <w:pStyle w:val="9"/>
        <w:rPr>
          <w:rFonts w:ascii="仿宋" w:hAnsi="仿宋" w:eastAsia="仿宋"/>
          <w:b/>
          <w:sz w:val="32"/>
          <w:szCs w:val="32"/>
        </w:rPr>
      </w:pPr>
      <w:r>
        <w:rPr>
          <w:rFonts w:hint="eastAsia" w:ascii="仿宋" w:hAnsi="仿宋" w:eastAsia="仿宋"/>
          <w:b/>
          <w:sz w:val="32"/>
          <w:szCs w:val="32"/>
        </w:rPr>
        <w:t xml:space="preserve">招  </w:t>
      </w:r>
      <w:r>
        <w:rPr>
          <w:rFonts w:ascii="仿宋" w:hAnsi="仿宋" w:eastAsia="仿宋"/>
          <w:b/>
          <w:sz w:val="32"/>
          <w:szCs w:val="32"/>
        </w:rPr>
        <w:t xml:space="preserve"> </w:t>
      </w:r>
      <w:r>
        <w:rPr>
          <w:rFonts w:hint="eastAsia" w:ascii="仿宋" w:hAnsi="仿宋" w:eastAsia="仿宋"/>
          <w:b/>
          <w:sz w:val="32"/>
          <w:szCs w:val="32"/>
        </w:rPr>
        <w:t xml:space="preserve">标 </w:t>
      </w:r>
      <w:r>
        <w:rPr>
          <w:rFonts w:ascii="仿宋" w:hAnsi="仿宋" w:eastAsia="仿宋"/>
          <w:b/>
          <w:sz w:val="32"/>
          <w:szCs w:val="32"/>
        </w:rPr>
        <w:t xml:space="preserve"> </w:t>
      </w:r>
      <w:r>
        <w:rPr>
          <w:rFonts w:hint="eastAsia" w:ascii="仿宋" w:hAnsi="仿宋" w:eastAsia="仿宋"/>
          <w:b/>
          <w:sz w:val="32"/>
          <w:szCs w:val="32"/>
        </w:rPr>
        <w:t xml:space="preserve">公 </w:t>
      </w:r>
      <w:r>
        <w:rPr>
          <w:rFonts w:ascii="仿宋" w:hAnsi="仿宋" w:eastAsia="仿宋"/>
          <w:b/>
          <w:sz w:val="32"/>
          <w:szCs w:val="32"/>
        </w:rPr>
        <w:t xml:space="preserve">  </w:t>
      </w:r>
      <w:r>
        <w:rPr>
          <w:rFonts w:hint="eastAsia" w:ascii="仿宋" w:hAnsi="仿宋" w:eastAsia="仿宋"/>
          <w:b/>
          <w:sz w:val="32"/>
          <w:szCs w:val="32"/>
        </w:rPr>
        <w:t>告</w:t>
      </w:r>
    </w:p>
    <w:p w14:paraId="0A028D62">
      <w:pPr>
        <w:spacing w:line="480" w:lineRule="exact"/>
        <w:ind w:firstLine="560" w:firstLineChars="200"/>
        <w:rPr>
          <w:rFonts w:hint="eastAsia" w:ascii="仿宋" w:hAnsi="仿宋" w:eastAsia="仿宋"/>
          <w:b w:val="0"/>
          <w:bCs w:val="0"/>
          <w:sz w:val="28"/>
          <w:szCs w:val="28"/>
          <w:u w:val="none"/>
          <w:lang w:eastAsia="zh-CN" w:bidi="ar"/>
        </w:rPr>
      </w:pPr>
      <w:r>
        <w:rPr>
          <w:rFonts w:hint="eastAsia" w:ascii="仿宋" w:hAnsi="仿宋" w:eastAsia="仿宋"/>
          <w:sz w:val="28"/>
          <w:szCs w:val="28"/>
        </w:rPr>
        <w:t>因公司发展需要</w:t>
      </w:r>
      <w:r>
        <w:rPr>
          <w:rFonts w:hint="eastAsia" w:ascii="仿宋" w:hAnsi="仿宋" w:eastAsia="仿宋"/>
          <w:sz w:val="28"/>
          <w:szCs w:val="28"/>
          <w:lang w:eastAsia="zh-CN"/>
        </w:rPr>
        <w:t>，</w:t>
      </w:r>
      <w:r>
        <w:rPr>
          <w:rFonts w:hint="default" w:ascii="仿宋" w:hAnsi="仿宋" w:eastAsia="仿宋"/>
          <w:sz w:val="28"/>
          <w:szCs w:val="28"/>
          <w:woUserID w:val="4"/>
        </w:rPr>
        <w:t>受</w:t>
      </w:r>
      <w:r>
        <w:rPr>
          <w:rFonts w:hint="eastAsia" w:ascii="仿宋" w:hAnsi="仿宋" w:eastAsia="仿宋"/>
          <w:b/>
          <w:bCs/>
          <w:sz w:val="28"/>
          <w:szCs w:val="28"/>
          <w:u w:val="none"/>
          <w:lang w:val="en-US" w:eastAsia="zh-CN"/>
          <w:woUserID w:val="0"/>
        </w:rPr>
        <w:t>远东电气股份</w:t>
      </w:r>
      <w:r>
        <w:rPr>
          <w:rFonts w:hint="eastAsia" w:ascii="仿宋" w:hAnsi="仿宋" w:eastAsia="仿宋"/>
          <w:b/>
          <w:bCs/>
          <w:sz w:val="28"/>
          <w:szCs w:val="28"/>
          <w:u w:val="none"/>
          <w:lang w:eastAsia="zh-CN"/>
          <w:woUserID w:val="0"/>
        </w:rPr>
        <w:t>有限公司</w:t>
      </w:r>
      <w:r>
        <w:rPr>
          <w:rFonts w:hint="eastAsia" w:ascii="仿宋" w:hAnsi="仿宋" w:eastAsia="仿宋"/>
          <w:sz w:val="28"/>
          <w:szCs w:val="28"/>
          <w:u w:val="none"/>
          <w:woUserID w:val="0"/>
        </w:rPr>
        <w:t>委托</w:t>
      </w:r>
      <w:r>
        <w:rPr>
          <w:rFonts w:hint="eastAsia" w:ascii="仿宋" w:hAnsi="仿宋" w:eastAsia="仿宋"/>
          <w:sz w:val="28"/>
          <w:szCs w:val="28"/>
          <w:u w:val="none"/>
        </w:rPr>
        <w:t>就</w:t>
      </w:r>
      <w:r>
        <w:rPr>
          <w:rFonts w:hint="eastAsia" w:ascii="仿宋" w:hAnsi="仿宋" w:eastAsia="仿宋" w:cs="Times New Roman"/>
          <w:b/>
          <w:bCs/>
          <w:sz w:val="28"/>
          <w:szCs w:val="28"/>
          <w:u w:val="none"/>
          <w:lang w:eastAsia="zh-CN"/>
          <w:woUserID w:val="0"/>
        </w:rPr>
        <w:t>远东电气与上海交大联合研发中心精装修工程</w:t>
      </w:r>
      <w:r>
        <w:rPr>
          <w:rFonts w:hint="eastAsia" w:ascii="仿宋" w:hAnsi="仿宋" w:eastAsia="仿宋"/>
          <w:sz w:val="28"/>
          <w:szCs w:val="28"/>
        </w:rPr>
        <w:t>进行公开招标，</w:t>
      </w:r>
      <w:r>
        <w:rPr>
          <w:rFonts w:hint="eastAsia" w:ascii="仿宋" w:hAnsi="仿宋" w:eastAsia="仿宋" w:cs="Times New Roman"/>
          <w:sz w:val="28"/>
          <w:szCs w:val="28"/>
        </w:rPr>
        <w:t>现诚邀符合公司条件的企业前来投标</w:t>
      </w:r>
      <w:r>
        <w:rPr>
          <w:rFonts w:hint="eastAsia" w:ascii="仿宋" w:hAnsi="仿宋" w:eastAsia="仿宋"/>
          <w:sz w:val="28"/>
          <w:szCs w:val="28"/>
          <w:u w:val="none"/>
          <w:lang w:eastAsia="zh-CN"/>
        </w:rPr>
        <w:t>。</w:t>
      </w:r>
      <w:r>
        <w:rPr>
          <w:rFonts w:hint="eastAsia" w:ascii="仿宋" w:hAnsi="仿宋" w:eastAsia="仿宋"/>
          <w:sz w:val="28"/>
          <w:szCs w:val="28"/>
        </w:rPr>
        <w:br w:type="textWrapping"/>
      </w:r>
      <w:r>
        <w:rPr>
          <w:rFonts w:hint="eastAsia" w:ascii="仿宋" w:hAnsi="仿宋" w:eastAsia="仿宋"/>
          <w:b w:val="0"/>
          <w:sz w:val="28"/>
          <w:szCs w:val="28"/>
        </w:rPr>
        <w:t xml:space="preserve"> </w:t>
      </w:r>
      <w:r>
        <w:rPr>
          <w:rFonts w:hint="eastAsia" w:ascii="仿宋" w:hAnsi="仿宋" w:eastAsia="仿宋"/>
          <w:b w:val="0"/>
          <w:bCs w:val="0"/>
          <w:sz w:val="28"/>
          <w:szCs w:val="28"/>
        </w:rPr>
        <w:t xml:space="preserve"> </w:t>
      </w:r>
      <w:r>
        <w:rPr>
          <w:rFonts w:hint="eastAsia" w:ascii="仿宋" w:hAnsi="仿宋" w:eastAsia="仿宋" w:cs="Times New Roman"/>
          <w:b/>
          <w:bCs/>
          <w:sz w:val="28"/>
          <w:szCs w:val="28"/>
        </w:rPr>
        <w:t xml:space="preserve">  一、项目概况</w:t>
      </w:r>
      <w:r>
        <w:rPr>
          <w:rFonts w:hint="eastAsia" w:ascii="仿宋" w:hAnsi="仿宋" w:eastAsia="仿宋"/>
          <w:b w:val="0"/>
          <w:bCs w:val="0"/>
          <w:sz w:val="28"/>
          <w:szCs w:val="28"/>
        </w:rPr>
        <w:br w:type="textWrapping"/>
      </w:r>
      <w:r>
        <w:rPr>
          <w:rFonts w:ascii="仿宋" w:hAnsi="仿宋" w:eastAsia="仿宋"/>
          <w:b w:val="0"/>
          <w:bCs w:val="0"/>
          <w:sz w:val="28"/>
          <w:szCs w:val="28"/>
        </w:rPr>
        <w:t xml:space="preserve">   </w:t>
      </w:r>
      <w:r>
        <w:rPr>
          <w:rFonts w:hint="eastAsia" w:ascii="仿宋" w:hAnsi="仿宋" w:eastAsia="仿宋"/>
          <w:b w:val="0"/>
          <w:bCs w:val="0"/>
          <w:sz w:val="28"/>
          <w:szCs w:val="28"/>
          <w:lang w:val="en-US" w:eastAsia="zh-CN"/>
        </w:rPr>
        <w:t xml:space="preserve"> </w:t>
      </w:r>
      <w:r>
        <w:rPr>
          <w:rFonts w:ascii="仿宋" w:hAnsi="仿宋" w:eastAsia="仿宋"/>
          <w:b w:val="0"/>
          <w:bCs w:val="0"/>
          <w:sz w:val="28"/>
          <w:szCs w:val="28"/>
        </w:rPr>
        <w:t>1</w:t>
      </w:r>
      <w:r>
        <w:rPr>
          <w:rFonts w:hint="eastAsia" w:ascii="仿宋" w:hAnsi="仿宋" w:eastAsia="仿宋"/>
          <w:b w:val="0"/>
          <w:bCs w:val="0"/>
          <w:sz w:val="28"/>
          <w:szCs w:val="28"/>
        </w:rPr>
        <w:t>、</w:t>
      </w:r>
      <w:r>
        <w:rPr>
          <w:rFonts w:ascii="仿宋" w:hAnsi="仿宋" w:eastAsia="仿宋"/>
          <w:b w:val="0"/>
          <w:bCs w:val="0"/>
          <w:sz w:val="28"/>
          <w:szCs w:val="28"/>
        </w:rPr>
        <w:t>项目</w:t>
      </w:r>
      <w:r>
        <w:rPr>
          <w:rFonts w:hint="eastAsia" w:ascii="仿宋" w:hAnsi="仿宋" w:eastAsia="仿宋"/>
          <w:b w:val="0"/>
          <w:bCs w:val="0"/>
          <w:sz w:val="28"/>
          <w:szCs w:val="28"/>
          <w:lang w:bidi="ar"/>
        </w:rPr>
        <w:t>名称：</w:t>
      </w:r>
      <w:r>
        <w:rPr>
          <w:rFonts w:hint="eastAsia" w:ascii="仿宋" w:hAnsi="仿宋" w:eastAsia="仿宋" w:cs="Times New Roman"/>
          <w:b w:val="0"/>
          <w:bCs w:val="0"/>
          <w:sz w:val="28"/>
          <w:szCs w:val="28"/>
          <w:u w:val="none"/>
          <w:lang w:eastAsia="zh-CN"/>
          <w:woUserID w:val="0"/>
        </w:rPr>
        <w:t>远东电气与上海交大联合研发中心精装修工程</w:t>
      </w:r>
      <w:r>
        <w:rPr>
          <w:rFonts w:hint="eastAsia" w:ascii="仿宋" w:hAnsi="仿宋" w:eastAsia="仿宋"/>
          <w:b w:val="0"/>
          <w:bCs w:val="0"/>
          <w:sz w:val="28"/>
          <w:szCs w:val="28"/>
          <w:u w:val="none"/>
          <w:lang w:eastAsia="zh-CN" w:bidi="ar"/>
        </w:rPr>
        <w:t>。</w:t>
      </w:r>
    </w:p>
    <w:p w14:paraId="2843970A">
      <w:pPr>
        <w:spacing w:line="480" w:lineRule="exact"/>
        <w:ind w:firstLine="560" w:firstLineChars="200"/>
        <w:rPr>
          <w:rFonts w:hint="eastAsia" w:ascii="仿宋" w:hAnsi="仿宋" w:eastAsia="仿宋"/>
          <w:b w:val="0"/>
          <w:bCs w:val="0"/>
          <w:sz w:val="28"/>
          <w:szCs w:val="28"/>
          <w:u w:val="none"/>
          <w:lang w:val="en-US" w:eastAsia="zh-CN" w:bidi="ar"/>
        </w:rPr>
      </w:pPr>
      <w:r>
        <w:rPr>
          <w:rFonts w:hint="eastAsia" w:ascii="仿宋" w:hAnsi="仿宋" w:eastAsia="仿宋"/>
          <w:b w:val="0"/>
          <w:bCs w:val="0"/>
          <w:sz w:val="28"/>
          <w:szCs w:val="28"/>
          <w:u w:val="none"/>
          <w:lang w:bidi="ar"/>
        </w:rPr>
        <w:t>2、项目地点：</w:t>
      </w:r>
      <w:r>
        <w:rPr>
          <w:rFonts w:hint="eastAsia" w:ascii="仿宋" w:hAnsi="仿宋" w:eastAsia="仿宋" w:cs="Times New Roman"/>
          <w:sz w:val="28"/>
          <w:szCs w:val="28"/>
          <w:u w:val="none"/>
        </w:rPr>
        <w:t>上海市闵行区沧源路1100号佳通广场T9 2F</w:t>
      </w:r>
      <w:r>
        <w:rPr>
          <w:rFonts w:hint="eastAsia" w:ascii="仿宋" w:hAnsi="仿宋" w:eastAsia="仿宋" w:cs="Times New Roman"/>
          <w:sz w:val="28"/>
          <w:szCs w:val="28"/>
          <w:u w:val="none"/>
          <w:lang w:val="en-US" w:eastAsia="zh-CN" w:bidi="ar"/>
        </w:rPr>
        <w:t>。</w:t>
      </w:r>
    </w:p>
    <w:p w14:paraId="2C216291">
      <w:pPr>
        <w:spacing w:before="0" w:after="0" w:line="480" w:lineRule="exact"/>
        <w:ind w:left="0" w:firstLine="560" w:firstLineChars="200"/>
        <w:jc w:val="left"/>
        <w:rPr>
          <w:rFonts w:hint="eastAsia" w:ascii="仿宋" w:hAnsi="仿宋" w:eastAsia="仿宋" w:cs="仿宋"/>
          <w:sz w:val="28"/>
          <w:szCs w:val="28"/>
          <w:lang w:bidi="ar"/>
        </w:rPr>
      </w:pPr>
      <w:r>
        <w:rPr>
          <w:rFonts w:hint="default" w:ascii="仿宋" w:hAnsi="仿宋" w:eastAsia="仿宋" w:cs="Times New Roman"/>
          <w:b w:val="0"/>
          <w:bCs w:val="0"/>
          <w:kern w:val="2"/>
          <w:sz w:val="28"/>
          <w:szCs w:val="28"/>
          <w:lang w:bidi="ar"/>
        </w:rPr>
        <w:t>3、</w:t>
      </w:r>
      <w:r>
        <w:rPr>
          <w:rFonts w:hint="eastAsia" w:ascii="仿宋" w:hAnsi="仿宋" w:eastAsia="仿宋" w:cs="Times New Roman"/>
          <w:b w:val="0"/>
          <w:bCs w:val="0"/>
          <w:kern w:val="2"/>
          <w:sz w:val="28"/>
          <w:szCs w:val="28"/>
          <w:lang w:val="en-US" w:eastAsia="zh-CN" w:bidi="ar"/>
        </w:rPr>
        <w:t xml:space="preserve"> </w:t>
      </w:r>
      <w:r>
        <w:rPr>
          <w:rFonts w:hint="default" w:ascii="仿宋" w:hAnsi="仿宋" w:eastAsia="仿宋" w:cs="Times New Roman"/>
          <w:b w:val="0"/>
          <w:bCs w:val="0"/>
          <w:kern w:val="2"/>
          <w:sz w:val="28"/>
          <w:szCs w:val="28"/>
          <w:lang w:bidi="ar"/>
        </w:rPr>
        <w:t>项目规模：</w:t>
      </w:r>
      <w:r>
        <w:rPr>
          <w:rFonts w:hint="eastAsia" w:ascii="仿宋" w:hAnsi="仿宋" w:eastAsia="仿宋" w:cs="Times New Roman"/>
          <w:b w:val="0"/>
          <w:bCs w:val="0"/>
          <w:kern w:val="2"/>
          <w:sz w:val="28"/>
          <w:szCs w:val="28"/>
          <w:lang w:val="en-US" w:eastAsia="zh-CN" w:bidi="ar"/>
        </w:rPr>
        <w:t xml:space="preserve"> </w:t>
      </w:r>
      <w:r>
        <w:rPr>
          <w:rFonts w:hint="default" w:ascii="仿宋" w:hAnsi="仿宋" w:eastAsia="仿宋" w:cs="仿宋"/>
          <w:b w:val="0"/>
          <w:bCs w:val="0"/>
          <w:sz w:val="28"/>
          <w:szCs w:val="28"/>
          <w:lang w:val="en-US" w:eastAsia="zh-CN" w:bidi="ar"/>
        </w:rPr>
        <w:t>施工单位需踏勘现场</w:t>
      </w:r>
      <w:r>
        <w:rPr>
          <w:rFonts w:hint="eastAsia" w:ascii="仿宋" w:hAnsi="仿宋" w:eastAsia="仿宋" w:cs="仿宋"/>
          <w:b w:val="0"/>
          <w:bCs w:val="0"/>
          <w:sz w:val="28"/>
          <w:szCs w:val="28"/>
          <w:lang w:val="en-US" w:eastAsia="zh-CN" w:bidi="ar"/>
        </w:rPr>
        <w:t>，套内装修建筑面积约750m2</w:t>
      </w:r>
      <w:r>
        <w:rPr>
          <w:rFonts w:hint="default" w:ascii="仿宋" w:hAnsi="仿宋" w:eastAsia="仿宋" w:cs="仿宋"/>
          <w:b w:val="0"/>
          <w:bCs w:val="0"/>
          <w:sz w:val="28"/>
          <w:szCs w:val="28"/>
          <w:lang w:val="en-US" w:eastAsia="zh-CN" w:bidi="ar"/>
        </w:rPr>
        <w:t>。</w:t>
      </w:r>
    </w:p>
    <w:p w14:paraId="74B270B2">
      <w:pPr>
        <w:spacing w:line="480" w:lineRule="exact"/>
        <w:ind w:firstLine="560" w:firstLineChars="200"/>
        <w:rPr>
          <w:rFonts w:hint="eastAsia" w:ascii="仿宋" w:hAnsi="仿宋" w:eastAsia="仿宋" w:cs="仿宋"/>
          <w:b w:val="0"/>
          <w:bCs w:val="0"/>
          <w:sz w:val="28"/>
          <w:szCs w:val="28"/>
          <w:lang w:val="en-US" w:eastAsia="zh-CN" w:bidi="ar"/>
        </w:rPr>
      </w:pPr>
      <w:r>
        <w:rPr>
          <w:rFonts w:hint="eastAsia" w:ascii="仿宋" w:hAnsi="仿宋" w:eastAsia="仿宋" w:cs="仿宋"/>
          <w:b w:val="0"/>
          <w:bCs w:val="0"/>
          <w:sz w:val="28"/>
          <w:szCs w:val="28"/>
          <w:lang w:bidi="ar"/>
        </w:rPr>
        <w:t>4、工期要</w:t>
      </w:r>
      <w:r>
        <w:rPr>
          <w:rFonts w:hint="default" w:ascii="仿宋" w:hAnsi="仿宋" w:eastAsia="仿宋" w:cs="仿宋"/>
          <w:b w:val="0"/>
          <w:bCs w:val="0"/>
          <w:sz w:val="28"/>
          <w:szCs w:val="28"/>
          <w:lang w:bidi="ar"/>
        </w:rPr>
        <w:t>求：</w:t>
      </w:r>
      <w:r>
        <w:rPr>
          <w:rFonts w:hint="eastAsia" w:ascii="仿宋" w:hAnsi="仿宋" w:eastAsia="仿宋" w:cs="仿宋"/>
          <w:sz w:val="28"/>
          <w:szCs w:val="28"/>
          <w:lang w:bidi="ar"/>
        </w:rPr>
        <w:t>本项目总工期</w:t>
      </w:r>
      <w:r>
        <w:rPr>
          <w:rFonts w:hint="eastAsia" w:ascii="仿宋" w:hAnsi="仿宋" w:eastAsia="仿宋" w:cs="仿宋"/>
          <w:sz w:val="28"/>
          <w:szCs w:val="28"/>
          <w:lang w:val="en-US" w:eastAsia="zh-CN" w:bidi="ar"/>
        </w:rPr>
        <w:t>60</w:t>
      </w:r>
      <w:r>
        <w:rPr>
          <w:rFonts w:hint="eastAsia" w:ascii="仿宋" w:hAnsi="仿宋" w:eastAsia="仿宋" w:cs="仿宋"/>
          <w:sz w:val="28"/>
          <w:szCs w:val="28"/>
          <w:lang w:bidi="ar"/>
        </w:rPr>
        <w:t>日历天，须在2026年12月</w:t>
      </w:r>
      <w:r>
        <w:rPr>
          <w:rFonts w:hint="eastAsia" w:ascii="仿宋" w:hAnsi="仿宋" w:eastAsia="仿宋" w:cs="仿宋"/>
          <w:sz w:val="28"/>
          <w:szCs w:val="28"/>
          <w:lang w:val="en-US" w:eastAsia="zh-CN" w:bidi="ar"/>
        </w:rPr>
        <w:t>31</w:t>
      </w:r>
      <w:r>
        <w:rPr>
          <w:rFonts w:hint="eastAsia" w:ascii="仿宋" w:hAnsi="仿宋" w:eastAsia="仿宋" w:cs="仿宋"/>
          <w:sz w:val="28"/>
          <w:szCs w:val="28"/>
          <w:lang w:bidi="ar"/>
        </w:rPr>
        <w:t>日前完工并交付需求部门使用，具体开工日期以甲方开工令为准。</w:t>
      </w:r>
    </w:p>
    <w:p w14:paraId="7572BE17">
      <w:pPr>
        <w:spacing w:line="480" w:lineRule="exact"/>
        <w:ind w:firstLine="562" w:firstLineChars="200"/>
        <w:rPr>
          <w:rFonts w:hint="eastAsia" w:ascii="仿宋" w:hAnsi="仿宋" w:eastAsia="仿宋" w:cs="仿宋"/>
          <w:b/>
          <w:bCs/>
          <w:sz w:val="28"/>
          <w:szCs w:val="28"/>
          <w:lang w:bidi="ar"/>
        </w:rPr>
      </w:pPr>
      <w:r>
        <w:rPr>
          <w:rFonts w:hint="eastAsia" w:ascii="仿宋" w:hAnsi="仿宋" w:eastAsia="仿宋" w:cs="仿宋"/>
          <w:b/>
          <w:bCs/>
          <w:sz w:val="28"/>
          <w:szCs w:val="28"/>
          <w:lang w:bidi="ar"/>
        </w:rPr>
        <w:t>二、投标企业资格要求</w:t>
      </w:r>
    </w:p>
    <w:p w14:paraId="6E067EA7">
      <w:pPr>
        <w:spacing w:line="480" w:lineRule="exact"/>
        <w:ind w:firstLine="560" w:firstLineChars="200"/>
        <w:rPr>
          <w:rFonts w:hint="default" w:ascii="仿宋" w:hAnsi="仿宋" w:eastAsia="仿宋" w:cs="仿宋"/>
          <w:sz w:val="28"/>
          <w:szCs w:val="28"/>
          <w:lang w:eastAsia="zh-CN" w:bidi="ar"/>
        </w:rPr>
      </w:pPr>
      <w:r>
        <w:rPr>
          <w:rFonts w:ascii="仿宋" w:hAnsi="仿宋" w:eastAsia="仿宋" w:cs="仿宋"/>
          <w:sz w:val="28"/>
          <w:szCs w:val="28"/>
          <w:lang w:bidi="ar"/>
        </w:rPr>
        <w:t>1、企业成立</w:t>
      </w:r>
      <w:r>
        <w:rPr>
          <w:rFonts w:hint="eastAsia" w:ascii="仿宋" w:hAnsi="仿宋" w:eastAsia="仿宋" w:cs="仿宋"/>
          <w:sz w:val="28"/>
          <w:szCs w:val="28"/>
          <w:lang w:bidi="ar"/>
        </w:rPr>
        <w:t>5</w:t>
      </w:r>
      <w:r>
        <w:rPr>
          <w:rFonts w:ascii="仿宋" w:hAnsi="仿宋" w:eastAsia="仿宋" w:cs="仿宋"/>
          <w:sz w:val="28"/>
          <w:szCs w:val="28"/>
          <w:lang w:bidi="ar"/>
        </w:rPr>
        <w:t>年以上，具有独立法人资格、持有市场监督管理部门核发的有效企业营业执照，并在人员、设备、项目管理等方面具有</w:t>
      </w:r>
      <w:r>
        <w:rPr>
          <w:rFonts w:ascii="仿宋" w:hAnsi="仿宋" w:eastAsia="仿宋" w:cs="仿宋"/>
          <w:sz w:val="28"/>
          <w:szCs w:val="28"/>
          <w:lang w:bidi="ar"/>
          <w:woUserID w:val="0"/>
        </w:rPr>
        <w:t>相应的</w:t>
      </w:r>
      <w:r>
        <w:rPr>
          <w:rFonts w:ascii="仿宋" w:hAnsi="仿宋" w:eastAsia="仿宋" w:cs="仿宋"/>
          <w:sz w:val="28"/>
          <w:szCs w:val="28"/>
          <w:lang w:bidi="ar"/>
        </w:rPr>
        <w:t>能力</w:t>
      </w:r>
      <w:r>
        <w:rPr>
          <w:rFonts w:ascii="仿宋" w:hAnsi="仿宋" w:eastAsia="仿宋" w:cs="仿宋"/>
          <w:sz w:val="28"/>
          <w:szCs w:val="28"/>
          <w:lang w:bidi="ar"/>
          <w:woUserID w:val="0"/>
        </w:rPr>
        <w:t>水平</w:t>
      </w:r>
      <w:r>
        <w:rPr>
          <w:rFonts w:ascii="仿宋" w:hAnsi="仿宋" w:eastAsia="仿宋" w:cs="仿宋"/>
          <w:sz w:val="28"/>
          <w:szCs w:val="28"/>
          <w:lang w:bidi="ar"/>
        </w:rPr>
        <w:t>、具有独立</w:t>
      </w:r>
      <w:r>
        <w:rPr>
          <w:rFonts w:hint="eastAsia" w:ascii="仿宋" w:hAnsi="仿宋" w:eastAsia="仿宋" w:cs="仿宋"/>
          <w:sz w:val="28"/>
          <w:szCs w:val="28"/>
          <w:lang w:bidi="ar"/>
        </w:rPr>
        <w:t>签订</w:t>
      </w:r>
      <w:r>
        <w:rPr>
          <w:rFonts w:ascii="仿宋" w:hAnsi="仿宋" w:eastAsia="仿宋" w:cs="仿宋"/>
          <w:sz w:val="28"/>
          <w:szCs w:val="28"/>
          <w:lang w:bidi="ar"/>
        </w:rPr>
        <w:t>合同的能力</w:t>
      </w:r>
      <w:r>
        <w:rPr>
          <w:rFonts w:hint="eastAsia" w:ascii="仿宋" w:hAnsi="仿宋" w:eastAsia="仿宋" w:cs="仿宋"/>
          <w:sz w:val="28"/>
          <w:szCs w:val="28"/>
          <w:lang w:eastAsia="zh-CN" w:bidi="ar"/>
        </w:rPr>
        <w:t>。</w:t>
      </w:r>
    </w:p>
    <w:p w14:paraId="1108A043">
      <w:pPr>
        <w:spacing w:line="480" w:lineRule="exact"/>
        <w:ind w:firstLine="560" w:firstLineChars="200"/>
        <w:rPr>
          <w:rFonts w:hint="eastAsia" w:ascii="仿宋" w:hAnsi="仿宋" w:eastAsia="仿宋" w:cs="仿宋"/>
          <w:sz w:val="28"/>
          <w:szCs w:val="28"/>
          <w:lang w:eastAsia="zh-CN" w:bidi="ar"/>
        </w:rPr>
      </w:pPr>
      <w:r>
        <w:rPr>
          <w:rFonts w:ascii="仿宋" w:hAnsi="仿宋" w:eastAsia="仿宋" w:cs="仿宋"/>
          <w:sz w:val="28"/>
          <w:szCs w:val="28"/>
          <w:lang w:bidi="ar"/>
        </w:rPr>
        <w:t>2、资质及业绩</w:t>
      </w:r>
      <w:r>
        <w:rPr>
          <w:rFonts w:ascii="仿宋" w:hAnsi="仿宋" w:eastAsia="仿宋" w:cs="仿宋"/>
          <w:kern w:val="2"/>
          <w:sz w:val="28"/>
          <w:szCs w:val="28"/>
          <w:lang w:bidi="ar"/>
        </w:rPr>
        <w:t>要求：</w:t>
      </w:r>
      <w:r>
        <w:rPr>
          <w:rFonts w:ascii="仿宋" w:hAnsi="仿宋" w:eastAsia="仿宋" w:cs="仿宋"/>
          <w:sz w:val="28"/>
          <w:szCs w:val="28"/>
          <w:lang w:bidi="ar"/>
        </w:rPr>
        <w:t>具有建筑装修装饰工程专业承包二级资质及以上资质；能独立承担民事责任及法律责任，并且在投标文件中提供营业执照、相关资质证书</w:t>
      </w:r>
      <w:r>
        <w:rPr>
          <w:rFonts w:hint="eastAsia" w:ascii="仿宋" w:hAnsi="仿宋" w:eastAsia="仿宋" w:cs="仿宋"/>
          <w:sz w:val="28"/>
          <w:szCs w:val="28"/>
          <w:lang w:eastAsia="zh-CN" w:bidi="ar"/>
        </w:rPr>
        <w:t>。</w:t>
      </w:r>
    </w:p>
    <w:p w14:paraId="61F5E21C">
      <w:pPr>
        <w:spacing w:line="480" w:lineRule="exact"/>
        <w:ind w:firstLine="560" w:firstLineChars="200"/>
        <w:rPr>
          <w:rFonts w:hint="default" w:ascii="仿宋" w:hAnsi="仿宋" w:eastAsia="仿宋" w:cs="仿宋"/>
          <w:sz w:val="28"/>
          <w:szCs w:val="28"/>
          <w:lang w:eastAsia="zh-CN" w:bidi="ar"/>
        </w:rPr>
      </w:pPr>
      <w:r>
        <w:rPr>
          <w:rFonts w:hint="default" w:ascii="仿宋" w:hAnsi="仿宋" w:eastAsia="仿宋" w:cs="仿宋"/>
          <w:sz w:val="28"/>
          <w:szCs w:val="28"/>
          <w:lang w:bidi="ar"/>
        </w:rPr>
        <w:t>3、本次招标不</w:t>
      </w:r>
      <w:r>
        <w:rPr>
          <w:rFonts w:ascii="仿宋" w:hAnsi="仿宋" w:eastAsia="仿宋" w:cs="仿宋"/>
          <w:sz w:val="28"/>
          <w:szCs w:val="28"/>
          <w:lang w:bidi="ar"/>
        </w:rPr>
        <w:t>接受</w:t>
      </w:r>
      <w:r>
        <w:rPr>
          <w:rFonts w:hint="default" w:ascii="仿宋" w:hAnsi="仿宋" w:eastAsia="仿宋" w:cs="仿宋"/>
          <w:sz w:val="28"/>
          <w:szCs w:val="28"/>
          <w:lang w:bidi="ar"/>
        </w:rPr>
        <w:t>联合体投标</w:t>
      </w:r>
      <w:r>
        <w:rPr>
          <w:rFonts w:hint="default" w:ascii="仿宋" w:hAnsi="仿宋" w:eastAsia="仿宋" w:cs="仿宋"/>
          <w:sz w:val="28"/>
          <w:szCs w:val="28"/>
          <w:lang w:eastAsia="zh-CN" w:bidi="ar"/>
        </w:rPr>
        <w:t>。</w:t>
      </w:r>
    </w:p>
    <w:p w14:paraId="478A4EA5">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b/>
          <w:sz w:val="28"/>
          <w:szCs w:val="28"/>
        </w:rPr>
        <w:t>有下列情形之一的，不得参与投标</w:t>
      </w:r>
      <w:r>
        <w:rPr>
          <w:rFonts w:hint="eastAsia" w:ascii="仿宋" w:hAnsi="仿宋" w:eastAsia="仿宋" w:cs="仿宋"/>
          <w:sz w:val="28"/>
          <w:szCs w:val="28"/>
        </w:rPr>
        <w:t>：</w:t>
      </w:r>
    </w:p>
    <w:p w14:paraId="79A01EA2">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4.1、与招标人存在利害关系可能影响公正性的单位；</w:t>
      </w:r>
    </w:p>
    <w:p w14:paraId="23EFEF1F">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4.2、在本公告发布之日前二年内，存在因发生拖欠工人工资和其它违法、违约行为被诉讼等不良行为被市级及以上相关行政管理部门通报的单位；</w:t>
      </w:r>
    </w:p>
    <w:p w14:paraId="19C58C80">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4.3、处于被责令停业、财产被接管、冻结和破产状态，以及投标资格被取消或者被暂停且在暂停期内</w:t>
      </w:r>
      <w:r>
        <w:rPr>
          <w:rFonts w:ascii="仿宋" w:hAnsi="仿宋" w:eastAsia="仿宋" w:cs="仿宋"/>
          <w:sz w:val="28"/>
          <w:szCs w:val="28"/>
        </w:rPr>
        <w:t>；</w:t>
      </w:r>
    </w:p>
    <w:p w14:paraId="7876E5EA">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4.4、近5年内有行贿犯罪行为且被记录，或者法定代表人有行贿犯罪记录且自记录之日起未超过5年的</w:t>
      </w:r>
      <w:r>
        <w:rPr>
          <w:rFonts w:ascii="仿宋" w:hAnsi="仿宋" w:eastAsia="仿宋" w:cs="仿宋"/>
          <w:sz w:val="28"/>
          <w:szCs w:val="28"/>
        </w:rPr>
        <w:t>；</w:t>
      </w:r>
    </w:p>
    <w:p w14:paraId="51817965">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4.5、被人民法院列为失信被执行人的；</w:t>
      </w:r>
    </w:p>
    <w:p w14:paraId="57DFFB03">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4.6、因骗取中标或者严重违约以及发生重大质量等违法违规问题，被有关部门暂停投标资格并在暂停期内的</w:t>
      </w:r>
      <w:r>
        <w:rPr>
          <w:rFonts w:ascii="仿宋" w:hAnsi="仿宋" w:eastAsia="仿宋" w:cs="仿宋"/>
          <w:sz w:val="28"/>
          <w:szCs w:val="28"/>
        </w:rPr>
        <w:t>；</w:t>
      </w:r>
    </w:p>
    <w:p w14:paraId="0A481FA2">
      <w:pPr>
        <w:spacing w:line="480" w:lineRule="exact"/>
        <w:ind w:firstLine="420"/>
        <w:rPr>
          <w:rFonts w:ascii="仿宋" w:hAnsi="仿宋" w:eastAsia="仿宋" w:cs="仿宋"/>
          <w:sz w:val="28"/>
          <w:szCs w:val="28"/>
        </w:rPr>
      </w:pPr>
      <w:r>
        <w:rPr>
          <w:rFonts w:ascii="仿宋" w:hAnsi="仿宋" w:eastAsia="仿宋" w:cs="仿宋"/>
          <w:sz w:val="28"/>
          <w:szCs w:val="28"/>
        </w:rPr>
        <w:t xml:space="preserve"> </w:t>
      </w:r>
      <w:r>
        <w:rPr>
          <w:rFonts w:hint="eastAsia" w:ascii="仿宋" w:hAnsi="仿宋" w:eastAsia="仿宋" w:cs="仿宋"/>
          <w:sz w:val="28"/>
          <w:szCs w:val="28"/>
        </w:rPr>
        <w:t>4</w:t>
      </w:r>
      <w:r>
        <w:rPr>
          <w:rFonts w:ascii="仿宋" w:hAnsi="仿宋" w:eastAsia="仿宋" w:cs="仿宋"/>
          <w:sz w:val="28"/>
          <w:szCs w:val="28"/>
        </w:rPr>
        <w:t>.7</w:t>
      </w:r>
      <w:r>
        <w:rPr>
          <w:rFonts w:hint="eastAsia" w:ascii="仿宋" w:hAnsi="仿宋" w:eastAsia="仿宋" w:cs="仿宋"/>
          <w:sz w:val="28"/>
          <w:szCs w:val="28"/>
        </w:rPr>
        <w:t>、同一集团系控股的子公司、孙公司或关联法人主体的公司或实控人，不得同时参与投标。</w:t>
      </w:r>
    </w:p>
    <w:p w14:paraId="392D3123">
      <w:pPr>
        <w:adjustRightInd w:val="0"/>
        <w:snapToGrid w:val="0"/>
        <w:spacing w:line="480" w:lineRule="exact"/>
        <w:ind w:firstLine="560" w:firstLineChars="200"/>
        <w:rPr>
          <w:rFonts w:ascii="仿宋" w:hAnsi="仿宋" w:eastAsia="仿宋" w:cs="仿宋"/>
          <w:b/>
          <w:sz w:val="30"/>
          <w:szCs w:val="30"/>
        </w:rPr>
      </w:pPr>
      <w:r>
        <w:rPr>
          <w:rFonts w:hint="eastAsia" w:ascii="仿宋" w:hAnsi="仿宋" w:eastAsia="仿宋" w:cs="仿宋"/>
          <w:sz w:val="28"/>
          <w:szCs w:val="28"/>
        </w:rPr>
        <w:t>三</w:t>
      </w:r>
      <w:r>
        <w:rPr>
          <w:rFonts w:hint="eastAsia" w:ascii="仿宋" w:hAnsi="仿宋" w:eastAsia="仿宋" w:cs="仿宋"/>
          <w:b/>
          <w:sz w:val="30"/>
          <w:szCs w:val="30"/>
        </w:rPr>
        <w:t>、项目管理人员要求</w:t>
      </w:r>
    </w:p>
    <w:p w14:paraId="69FB1DFC">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项目经理：</w:t>
      </w:r>
      <w:r>
        <w:rPr>
          <w:rFonts w:ascii="仿宋" w:hAnsi="仿宋" w:eastAsia="仿宋" w:cs="仿宋"/>
          <w:sz w:val="28"/>
          <w:szCs w:val="28"/>
          <w:lang w:bidi="ar"/>
        </w:rPr>
        <w:t>项目经理须持有土建二级建造师证书及精装修工程总造价不低于1000 万业绩 2 个，以及提供在公司不低于 6 个月社保证明，投标项目经理必须为现场实际项目经理，并有公司提供的授权委托承诺。</w:t>
      </w:r>
    </w:p>
    <w:p w14:paraId="13C476EF">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信誉要求：投标人及其法定代表人</w:t>
      </w:r>
      <w:r>
        <w:rPr>
          <w:rFonts w:hint="eastAsia" w:ascii="仿宋" w:hAnsi="仿宋" w:eastAsia="仿宋" w:cs="仿宋"/>
          <w:sz w:val="28"/>
          <w:szCs w:val="28"/>
          <w:woUserID w:val="4"/>
        </w:rPr>
        <w:t>不得被法院列入失信被执行人</w:t>
      </w:r>
      <w:r>
        <w:rPr>
          <w:rFonts w:hint="default" w:ascii="仿宋" w:hAnsi="仿宋" w:eastAsia="仿宋" w:cs="仿宋"/>
          <w:sz w:val="28"/>
          <w:szCs w:val="28"/>
          <w:woUserID w:val="4"/>
        </w:rPr>
        <w:t>，</w:t>
      </w:r>
      <w:r>
        <w:rPr>
          <w:rFonts w:hint="eastAsia" w:ascii="仿宋" w:hAnsi="仿宋" w:eastAsia="仿宋" w:cs="仿宋"/>
          <w:sz w:val="28"/>
          <w:szCs w:val="28"/>
          <w:woUserID w:val="4"/>
        </w:rPr>
        <w:t>投标人及其法定代表人</w:t>
      </w:r>
      <w:r>
        <w:rPr>
          <w:rFonts w:hint="eastAsia" w:ascii="仿宋" w:hAnsi="仿宋" w:eastAsia="仿宋" w:cs="仿宋"/>
          <w:sz w:val="28"/>
          <w:szCs w:val="28"/>
        </w:rPr>
        <w:t>不得拟委派被法院列入失信被执行人为本项目工程项目经理、项目技术负责人、项目施工经理。</w:t>
      </w:r>
    </w:p>
    <w:p w14:paraId="3F32D445">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其他要求：投标人在人员、设备、</w:t>
      </w:r>
      <w:r>
        <w:rPr>
          <w:rFonts w:hint="default" w:ascii="仿宋" w:hAnsi="仿宋" w:eastAsia="仿宋" w:cs="仿宋"/>
          <w:sz w:val="28"/>
          <w:szCs w:val="28"/>
          <w:woUserID w:val="1"/>
        </w:rPr>
        <w:t>项目管理</w:t>
      </w:r>
      <w:r>
        <w:rPr>
          <w:rFonts w:hint="eastAsia" w:ascii="仿宋" w:hAnsi="仿宋" w:eastAsia="仿宋" w:cs="仿宋"/>
          <w:sz w:val="28"/>
          <w:szCs w:val="28"/>
        </w:rPr>
        <w:t>等方面应具有相应的设计、施工能力。</w:t>
      </w:r>
    </w:p>
    <w:p w14:paraId="026210C9">
      <w:pPr>
        <w:adjustRightInd w:val="0"/>
        <w:snapToGrid w:val="0"/>
        <w:spacing w:line="480" w:lineRule="exact"/>
        <w:ind w:firstLine="562" w:firstLineChars="200"/>
        <w:rPr>
          <w:rFonts w:ascii="仿宋" w:hAnsi="仿宋" w:eastAsia="仿宋" w:cs="仿宋"/>
          <w:b/>
          <w:sz w:val="28"/>
          <w:szCs w:val="28"/>
        </w:rPr>
      </w:pPr>
      <w:r>
        <w:rPr>
          <w:rFonts w:hint="eastAsia" w:ascii="仿宋" w:hAnsi="仿宋" w:eastAsia="仿宋" w:cs="仿宋"/>
          <w:b/>
          <w:sz w:val="28"/>
          <w:szCs w:val="28"/>
        </w:rPr>
        <w:t>四、招标文件获取条件、时间及截标日</w:t>
      </w:r>
    </w:p>
    <w:p w14:paraId="77964302">
      <w:pPr>
        <w:spacing w:line="48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w:t>
      </w:r>
      <w:r>
        <w:rPr>
          <w:rFonts w:hint="eastAsia" w:ascii="仿宋" w:hAnsi="仿宋" w:eastAsia="仿宋" w:cs="仿宋"/>
          <w:sz w:val="28"/>
          <w:szCs w:val="28"/>
        </w:rPr>
        <w:t>、</w:t>
      </w:r>
      <w:r>
        <w:rPr>
          <w:rFonts w:hint="eastAsia" w:ascii="仿宋" w:hAnsi="仿宋" w:eastAsia="仿宋" w:cs="仿宋"/>
          <w:sz w:val="28"/>
          <w:szCs w:val="28"/>
          <w:lang w:val="en-US" w:eastAsia="zh-CN"/>
        </w:rPr>
        <w:t>报名资料</w:t>
      </w:r>
      <w:r>
        <w:rPr>
          <w:rFonts w:ascii="仿宋" w:hAnsi="仿宋" w:eastAsia="仿宋" w:cs="仿宋"/>
          <w:sz w:val="28"/>
          <w:szCs w:val="28"/>
        </w:rPr>
        <w:t>须</w:t>
      </w:r>
      <w:r>
        <w:rPr>
          <w:rFonts w:hint="eastAsia" w:ascii="仿宋" w:hAnsi="仿宋" w:eastAsia="仿宋" w:cs="仿宋"/>
          <w:sz w:val="28"/>
          <w:szCs w:val="28"/>
        </w:rPr>
        <w:t>提供原件</w:t>
      </w:r>
      <w:r>
        <w:rPr>
          <w:rFonts w:ascii="仿宋" w:hAnsi="仿宋" w:eastAsia="仿宋" w:cs="仿宋"/>
          <w:sz w:val="28"/>
          <w:szCs w:val="28"/>
        </w:rPr>
        <w:t>或复印件（加盖公章）</w:t>
      </w:r>
      <w:r>
        <w:rPr>
          <w:rFonts w:hint="eastAsia" w:ascii="仿宋" w:hAnsi="仿宋" w:eastAsia="仿宋" w:cs="仿宋"/>
          <w:sz w:val="28"/>
          <w:szCs w:val="28"/>
          <w:lang w:eastAsia="zh-CN"/>
        </w:rPr>
        <w:t>的</w:t>
      </w:r>
      <w:r>
        <w:rPr>
          <w:rFonts w:hint="eastAsia" w:ascii="仿宋" w:hAnsi="仿宋" w:eastAsia="仿宋" w:cs="仿宋"/>
          <w:sz w:val="28"/>
          <w:szCs w:val="28"/>
          <w:lang w:val="en-US" w:eastAsia="zh-CN"/>
        </w:rPr>
        <w:t>扫描件发送至远东招标邮箱，</w:t>
      </w:r>
      <w:r>
        <w:rPr>
          <w:rFonts w:ascii="仿宋" w:hAnsi="仿宋" w:eastAsia="仿宋" w:cs="仿宋"/>
          <w:sz w:val="28"/>
          <w:szCs w:val="28"/>
        </w:rPr>
        <w:t>经招标小组</w:t>
      </w:r>
      <w:r>
        <w:rPr>
          <w:rFonts w:hint="eastAsia" w:ascii="仿宋" w:hAnsi="仿宋" w:eastAsia="仿宋" w:cs="仿宋"/>
          <w:sz w:val="28"/>
          <w:szCs w:val="28"/>
        </w:rPr>
        <w:t>资格审查合格后</w:t>
      </w:r>
      <w:r>
        <w:rPr>
          <w:rFonts w:ascii="仿宋" w:hAnsi="仿宋" w:eastAsia="仿宋" w:cs="仿宋"/>
          <w:sz w:val="28"/>
          <w:szCs w:val="28"/>
        </w:rPr>
        <w:t>才能获取</w:t>
      </w:r>
      <w:r>
        <w:rPr>
          <w:rFonts w:hint="eastAsia" w:ascii="仿宋" w:hAnsi="仿宋" w:eastAsia="仿宋" w:cs="仿宋"/>
          <w:sz w:val="28"/>
          <w:szCs w:val="28"/>
        </w:rPr>
        <w:t>招标文件：</w:t>
      </w:r>
    </w:p>
    <w:p w14:paraId="46114F44">
      <w:pPr>
        <w:spacing w:line="48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val="en-US" w:eastAsia="zh-CN"/>
        </w:rPr>
        <w:t>1.1、报名公司</w:t>
      </w:r>
      <w:r>
        <w:rPr>
          <w:rFonts w:hint="eastAsia" w:ascii="仿宋" w:hAnsi="仿宋" w:eastAsia="仿宋" w:cs="仿宋"/>
          <w:sz w:val="28"/>
          <w:szCs w:val="28"/>
        </w:rPr>
        <w:t>营业执照副本、资质证书副本、授权委托书、相关类似项目业绩合同</w:t>
      </w:r>
      <w:r>
        <w:rPr>
          <w:rFonts w:hint="eastAsia" w:ascii="仿宋" w:hAnsi="仿宋" w:eastAsia="仿宋" w:cs="仿宋"/>
          <w:sz w:val="28"/>
          <w:szCs w:val="28"/>
          <w:lang w:eastAsia="zh-CN"/>
        </w:rPr>
        <w:t>；</w:t>
      </w:r>
    </w:p>
    <w:p w14:paraId="4E1EFED1">
      <w:pPr>
        <w:spacing w:line="48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val="en-US" w:eastAsia="zh-CN"/>
        </w:rPr>
        <w:t>1.2、</w:t>
      </w:r>
      <w:r>
        <w:rPr>
          <w:rFonts w:hint="eastAsia" w:ascii="仿宋" w:hAnsi="仿宋" w:eastAsia="仿宋" w:cs="仿宋"/>
          <w:sz w:val="28"/>
          <w:szCs w:val="28"/>
        </w:rPr>
        <w:t>管理人员</w:t>
      </w:r>
      <w:r>
        <w:rPr>
          <w:rFonts w:hint="eastAsia" w:ascii="仿宋" w:hAnsi="仿宋" w:eastAsia="仿宋" w:cs="仿宋"/>
          <w:sz w:val="28"/>
          <w:szCs w:val="28"/>
          <w:lang w:val="en-US" w:eastAsia="zh-CN"/>
        </w:rPr>
        <w:t>职业资格</w:t>
      </w:r>
      <w:r>
        <w:rPr>
          <w:rFonts w:hint="eastAsia" w:ascii="仿宋" w:hAnsi="仿宋" w:eastAsia="仿宋" w:cs="仿宋"/>
          <w:sz w:val="28"/>
          <w:szCs w:val="28"/>
        </w:rPr>
        <w:t>证书</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职称、业绩证明资料（可提供合同）</w:t>
      </w:r>
      <w:r>
        <w:rPr>
          <w:rFonts w:hint="eastAsia" w:ascii="仿宋" w:hAnsi="仿宋" w:eastAsia="仿宋" w:cs="仿宋"/>
          <w:sz w:val="28"/>
          <w:szCs w:val="28"/>
        </w:rPr>
        <w:t>等</w:t>
      </w:r>
      <w:r>
        <w:rPr>
          <w:rFonts w:hint="eastAsia" w:ascii="仿宋" w:hAnsi="仿宋" w:eastAsia="仿宋" w:cs="仿宋"/>
          <w:sz w:val="28"/>
          <w:szCs w:val="28"/>
          <w:lang w:eastAsia="zh-CN"/>
        </w:rPr>
        <w:t>；</w:t>
      </w:r>
    </w:p>
    <w:p w14:paraId="14C907F4">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lang w:val="en-US" w:eastAsia="zh-CN"/>
        </w:rPr>
        <w:t>1.3、其他资料。</w:t>
      </w:r>
    </w:p>
    <w:p w14:paraId="4A758BFA">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lang w:val="en-US" w:eastAsia="zh-CN"/>
        </w:rPr>
        <w:t>2</w:t>
      </w:r>
      <w:r>
        <w:rPr>
          <w:rFonts w:ascii="仿宋" w:hAnsi="仿宋" w:eastAsia="仿宋" w:cs="仿宋"/>
          <w:sz w:val="28"/>
          <w:szCs w:val="28"/>
        </w:rPr>
        <w:t>、</w:t>
      </w:r>
      <w:r>
        <w:rPr>
          <w:rFonts w:hint="eastAsia" w:ascii="仿宋" w:hAnsi="仿宋" w:eastAsia="仿宋" w:cs="仿宋"/>
          <w:sz w:val="28"/>
          <w:szCs w:val="28"/>
        </w:rPr>
        <w:t>报名截止日期：</w:t>
      </w:r>
      <w:r>
        <w:rPr>
          <w:rFonts w:ascii="仿宋" w:hAnsi="仿宋" w:eastAsia="仿宋" w:cs="仿宋"/>
          <w:sz w:val="28"/>
          <w:szCs w:val="28"/>
        </w:rPr>
        <w:t>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10</w:t>
      </w:r>
      <w:r>
        <w:rPr>
          <w:rFonts w:hint="eastAsia" w:ascii="仿宋" w:hAnsi="仿宋" w:eastAsia="仿宋" w:cs="仿宋"/>
          <w:sz w:val="28"/>
          <w:szCs w:val="28"/>
        </w:rPr>
        <w:t>月</w:t>
      </w:r>
      <w:r>
        <w:rPr>
          <w:rFonts w:hint="eastAsia" w:ascii="仿宋" w:hAnsi="仿宋" w:eastAsia="仿宋" w:cs="仿宋"/>
          <w:sz w:val="28"/>
          <w:szCs w:val="28"/>
          <w:lang w:val="en-US" w:eastAsia="zh-CN"/>
          <w:woUserID w:val="1"/>
        </w:rPr>
        <w:t>20</w:t>
      </w:r>
      <w:r>
        <w:rPr>
          <w:rFonts w:hint="eastAsia" w:ascii="仿宋" w:hAnsi="仿宋" w:eastAsia="仿宋" w:cs="仿宋"/>
          <w:sz w:val="28"/>
          <w:szCs w:val="28"/>
        </w:rPr>
        <w:t>日</w:t>
      </w:r>
      <w:r>
        <w:rPr>
          <w:rFonts w:hint="default" w:ascii="仿宋" w:hAnsi="仿宋" w:eastAsia="仿宋" w:cs="仿宋"/>
          <w:sz w:val="28"/>
          <w:szCs w:val="28"/>
          <w:woUserID w:val="1"/>
        </w:rPr>
        <w:t>17</w:t>
      </w:r>
      <w:r>
        <w:rPr>
          <w:rFonts w:hint="eastAsia" w:ascii="仿宋" w:hAnsi="仿宋" w:eastAsia="仿宋" w:cs="仿宋"/>
          <w:sz w:val="28"/>
          <w:szCs w:val="28"/>
        </w:rPr>
        <w:t>:00；</w:t>
      </w:r>
    </w:p>
    <w:p w14:paraId="5704B581">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w:t>
      </w:r>
      <w:r>
        <w:rPr>
          <w:rFonts w:ascii="仿宋" w:hAnsi="仿宋" w:eastAsia="仿宋" w:cs="仿宋"/>
          <w:sz w:val="28"/>
          <w:szCs w:val="28"/>
        </w:rPr>
        <w:t>招标文件领取时间：202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10</w:t>
      </w:r>
      <w:r>
        <w:rPr>
          <w:rFonts w:hint="eastAsia" w:ascii="仿宋" w:hAnsi="仿宋" w:eastAsia="仿宋" w:cs="仿宋"/>
          <w:sz w:val="28"/>
          <w:szCs w:val="28"/>
        </w:rPr>
        <w:t>月</w:t>
      </w:r>
      <w:r>
        <w:rPr>
          <w:rFonts w:hint="eastAsia" w:ascii="仿宋" w:hAnsi="仿宋" w:eastAsia="仿宋" w:cs="仿宋"/>
          <w:sz w:val="28"/>
          <w:szCs w:val="28"/>
          <w:lang w:val="en-US" w:eastAsia="zh-CN"/>
        </w:rPr>
        <w:t>21</w:t>
      </w:r>
      <w:r>
        <w:rPr>
          <w:rFonts w:hint="eastAsia" w:ascii="仿宋" w:hAnsi="仿宋" w:eastAsia="仿宋" w:cs="仿宋"/>
          <w:sz w:val="28"/>
          <w:szCs w:val="28"/>
        </w:rPr>
        <w:t>日16:00；</w:t>
      </w:r>
    </w:p>
    <w:p w14:paraId="673707C9">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4</w:t>
      </w:r>
      <w:r>
        <w:rPr>
          <w:rFonts w:ascii="仿宋" w:hAnsi="仿宋" w:eastAsia="仿宋" w:cs="仿宋"/>
          <w:sz w:val="28"/>
          <w:szCs w:val="28"/>
        </w:rPr>
        <w:t>、投标</w:t>
      </w:r>
      <w:r>
        <w:rPr>
          <w:rFonts w:hint="eastAsia" w:ascii="仿宋" w:hAnsi="仿宋" w:eastAsia="仿宋" w:cs="仿宋"/>
          <w:sz w:val="28"/>
          <w:szCs w:val="28"/>
        </w:rPr>
        <w:t>截止时间：</w:t>
      </w:r>
      <w:r>
        <w:rPr>
          <w:rFonts w:ascii="仿宋" w:hAnsi="仿宋" w:eastAsia="仿宋" w:cs="仿宋"/>
          <w:sz w:val="28"/>
          <w:szCs w:val="28"/>
        </w:rPr>
        <w:t>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10</w:t>
      </w:r>
      <w:r>
        <w:rPr>
          <w:rFonts w:hint="eastAsia" w:ascii="仿宋" w:hAnsi="仿宋" w:eastAsia="仿宋" w:cs="仿宋"/>
          <w:sz w:val="28"/>
          <w:szCs w:val="28"/>
        </w:rPr>
        <w:t>月</w:t>
      </w:r>
      <w:r>
        <w:rPr>
          <w:rFonts w:hint="eastAsia" w:ascii="仿宋" w:hAnsi="仿宋" w:eastAsia="仿宋" w:cs="仿宋"/>
          <w:sz w:val="28"/>
          <w:szCs w:val="28"/>
          <w:lang w:val="en-US" w:eastAsia="zh-CN"/>
        </w:rPr>
        <w:t>28</w:t>
      </w:r>
      <w:r>
        <w:rPr>
          <w:rFonts w:hint="eastAsia" w:ascii="仿宋" w:hAnsi="仿宋" w:eastAsia="仿宋" w:cs="仿宋"/>
          <w:sz w:val="28"/>
          <w:szCs w:val="28"/>
        </w:rPr>
        <w:t>日</w:t>
      </w:r>
      <w:r>
        <w:rPr>
          <w:rFonts w:ascii="仿宋" w:hAnsi="仿宋" w:eastAsia="仿宋" w:cs="仿宋"/>
          <w:sz w:val="28"/>
          <w:szCs w:val="28"/>
        </w:rPr>
        <w:t>1</w:t>
      </w:r>
      <w:r>
        <w:rPr>
          <w:rFonts w:hint="eastAsia" w:ascii="仿宋" w:hAnsi="仿宋" w:eastAsia="仿宋" w:cs="仿宋"/>
          <w:sz w:val="28"/>
          <w:szCs w:val="28"/>
          <w:lang w:val="en-US" w:eastAsia="zh-CN"/>
        </w:rPr>
        <w:t>3</w:t>
      </w:r>
      <w:r>
        <w:rPr>
          <w:rFonts w:hint="eastAsia" w:ascii="仿宋" w:hAnsi="仿宋" w:eastAsia="仿宋" w:cs="仿宋"/>
          <w:sz w:val="28"/>
          <w:szCs w:val="28"/>
        </w:rPr>
        <w:t>:</w:t>
      </w:r>
      <w:r>
        <w:rPr>
          <w:rFonts w:hint="eastAsia" w:ascii="仿宋" w:hAnsi="仿宋" w:eastAsia="仿宋" w:cs="仿宋"/>
          <w:sz w:val="28"/>
          <w:szCs w:val="28"/>
          <w:lang w:val="en-US" w:eastAsia="zh-CN"/>
        </w:rPr>
        <w:t>3</w:t>
      </w:r>
      <w:r>
        <w:rPr>
          <w:rFonts w:hint="eastAsia" w:ascii="仿宋" w:hAnsi="仿宋" w:eastAsia="仿宋" w:cs="仿宋"/>
          <w:sz w:val="28"/>
          <w:szCs w:val="28"/>
        </w:rPr>
        <w:t>0。</w:t>
      </w:r>
    </w:p>
    <w:p w14:paraId="1BF78007">
      <w:pPr>
        <w:spacing w:line="480" w:lineRule="exact"/>
        <w:ind w:firstLine="560" w:firstLineChars="200"/>
        <w:rPr>
          <w:rFonts w:ascii="仿宋" w:hAnsi="仿宋" w:eastAsia="仿宋"/>
          <w:sz w:val="28"/>
          <w:szCs w:val="28"/>
        </w:rPr>
      </w:pPr>
      <w:r>
        <w:rPr>
          <w:rFonts w:hint="eastAsia" w:ascii="仿宋" w:hAnsi="仿宋" w:eastAsia="仿宋"/>
          <w:sz w:val="28"/>
          <w:szCs w:val="28"/>
        </w:rPr>
        <w:t>招标部门：</w:t>
      </w:r>
      <w:r>
        <w:rPr>
          <w:rFonts w:hint="eastAsia" w:ascii="仿宋" w:hAnsi="仿宋" w:eastAsia="仿宋"/>
          <w:b/>
          <w:sz w:val="28"/>
          <w:szCs w:val="28"/>
        </w:rPr>
        <w:t>远东控股集团集采中心</w:t>
      </w:r>
    </w:p>
    <w:p w14:paraId="199ADD72">
      <w:pPr>
        <w:spacing w:line="480" w:lineRule="exact"/>
        <w:ind w:firstLine="560" w:firstLineChars="200"/>
        <w:rPr>
          <w:rFonts w:ascii="仿宋" w:hAnsi="仿宋" w:eastAsia="仿宋"/>
          <w:sz w:val="28"/>
          <w:szCs w:val="28"/>
        </w:rPr>
      </w:pPr>
      <w:r>
        <w:rPr>
          <w:rFonts w:hint="eastAsia" w:ascii="仿宋" w:hAnsi="仿宋" w:eastAsia="仿宋"/>
          <w:sz w:val="28"/>
          <w:szCs w:val="28"/>
        </w:rPr>
        <w:t>地址：江苏省宜兴市高塍镇健康路</w:t>
      </w:r>
      <w:r>
        <w:rPr>
          <w:rFonts w:ascii="仿宋" w:hAnsi="仿宋" w:eastAsia="仿宋"/>
          <w:sz w:val="28"/>
          <w:szCs w:val="28"/>
        </w:rPr>
        <w:t>98号</w:t>
      </w:r>
    </w:p>
    <w:p w14:paraId="49C396E9">
      <w:pPr>
        <w:spacing w:line="480" w:lineRule="exact"/>
        <w:ind w:firstLine="560" w:firstLineChars="200"/>
        <w:rPr>
          <w:rFonts w:ascii="仿宋" w:hAnsi="仿宋" w:eastAsia="仿宋" w:cs="仿宋"/>
          <w:sz w:val="28"/>
          <w:szCs w:val="28"/>
        </w:rPr>
      </w:pPr>
      <w:r>
        <w:rPr>
          <w:rFonts w:hint="default" w:ascii="仿宋" w:hAnsi="仿宋" w:eastAsia="仿宋"/>
          <w:sz w:val="28"/>
          <w:szCs w:val="28"/>
          <w:woUserID w:val="4"/>
        </w:rPr>
        <w:t xml:space="preserve"> </w:t>
      </w:r>
      <w:r>
        <w:rPr>
          <w:rFonts w:hint="eastAsia" w:ascii="仿宋" w:hAnsi="仿宋" w:eastAsia="仿宋"/>
          <w:sz w:val="28"/>
          <w:szCs w:val="28"/>
        </w:rPr>
        <w:t>联</w:t>
      </w:r>
      <w:r>
        <w:rPr>
          <w:rFonts w:hint="default" w:ascii="仿宋" w:hAnsi="仿宋" w:eastAsia="仿宋"/>
          <w:sz w:val="28"/>
          <w:szCs w:val="28"/>
          <w:woUserID w:val="4"/>
        </w:rPr>
        <w:t xml:space="preserve">  </w:t>
      </w:r>
      <w:r>
        <w:rPr>
          <w:rFonts w:hint="eastAsia" w:ascii="仿宋" w:hAnsi="仿宋" w:eastAsia="仿宋"/>
          <w:sz w:val="28"/>
          <w:szCs w:val="28"/>
        </w:rPr>
        <w:t>系</w:t>
      </w:r>
      <w:r>
        <w:rPr>
          <w:rFonts w:hint="default" w:ascii="仿宋" w:hAnsi="仿宋" w:eastAsia="仿宋"/>
          <w:sz w:val="28"/>
          <w:szCs w:val="28"/>
          <w:woUserID w:val="4"/>
        </w:rPr>
        <w:t xml:space="preserve">  </w:t>
      </w:r>
      <w:r>
        <w:rPr>
          <w:rFonts w:hint="eastAsia" w:ascii="仿宋" w:hAnsi="仿宋" w:eastAsia="仿宋"/>
          <w:sz w:val="28"/>
          <w:szCs w:val="28"/>
        </w:rPr>
        <w:t>人</w:t>
      </w:r>
      <w:r>
        <w:rPr>
          <w:rFonts w:hint="default" w:ascii="仿宋" w:hAnsi="仿宋" w:eastAsia="仿宋"/>
          <w:sz w:val="28"/>
          <w:szCs w:val="28"/>
          <w:woUserID w:val="4"/>
        </w:rPr>
        <w:t xml:space="preserve">  </w:t>
      </w:r>
      <w:r>
        <w:rPr>
          <w:rFonts w:ascii="仿宋" w:hAnsi="仿宋" w:eastAsia="仿宋"/>
          <w:sz w:val="28"/>
          <w:szCs w:val="28"/>
        </w:rPr>
        <w:t>1</w:t>
      </w:r>
      <w:r>
        <w:rPr>
          <w:rFonts w:hint="eastAsia" w:ascii="仿宋" w:hAnsi="仿宋" w:eastAsia="仿宋"/>
          <w:sz w:val="28"/>
          <w:szCs w:val="28"/>
        </w:rPr>
        <w:t>：盛小磊；电话：1</w:t>
      </w:r>
      <w:r>
        <w:rPr>
          <w:rFonts w:ascii="仿宋" w:hAnsi="仿宋" w:eastAsia="仿宋"/>
          <w:sz w:val="28"/>
          <w:szCs w:val="28"/>
        </w:rPr>
        <w:t>886177</w:t>
      </w:r>
      <w:r>
        <w:rPr>
          <w:rFonts w:hint="eastAsia" w:ascii="仿宋" w:hAnsi="仿宋" w:eastAsia="仿宋"/>
          <w:sz w:val="28"/>
          <w:szCs w:val="28"/>
        </w:rPr>
        <w:t>5180</w:t>
      </w:r>
    </w:p>
    <w:p w14:paraId="4F9E89D1">
      <w:pPr>
        <w:spacing w:line="480" w:lineRule="exact"/>
        <w:ind w:firstLine="560" w:firstLineChars="200"/>
        <w:rPr>
          <w:rFonts w:hint="eastAsia" w:ascii="仿宋" w:hAnsi="仿宋" w:eastAsia="仿宋"/>
          <w:sz w:val="28"/>
          <w:szCs w:val="28"/>
        </w:rPr>
      </w:pPr>
      <w:r>
        <w:rPr>
          <w:rFonts w:hint="default" w:ascii="仿宋" w:hAnsi="仿宋" w:eastAsia="仿宋"/>
          <w:sz w:val="28"/>
          <w:szCs w:val="28"/>
          <w:woUserID w:val="4"/>
        </w:rPr>
        <w:t xml:space="preserve"> </w:t>
      </w:r>
      <w:r>
        <w:rPr>
          <w:rFonts w:hint="eastAsia" w:ascii="仿宋" w:hAnsi="仿宋" w:eastAsia="仿宋"/>
          <w:sz w:val="28"/>
          <w:szCs w:val="28"/>
        </w:rPr>
        <w:t>联</w:t>
      </w:r>
      <w:r>
        <w:rPr>
          <w:rFonts w:hint="default" w:ascii="仿宋" w:hAnsi="仿宋" w:eastAsia="仿宋"/>
          <w:sz w:val="28"/>
          <w:szCs w:val="28"/>
          <w:woUserID w:val="4"/>
        </w:rPr>
        <w:t xml:space="preserve">  </w:t>
      </w:r>
      <w:r>
        <w:rPr>
          <w:rFonts w:hint="eastAsia" w:ascii="仿宋" w:hAnsi="仿宋" w:eastAsia="仿宋"/>
          <w:sz w:val="28"/>
          <w:szCs w:val="28"/>
        </w:rPr>
        <w:t>系</w:t>
      </w:r>
      <w:r>
        <w:rPr>
          <w:rFonts w:hint="default" w:ascii="仿宋" w:hAnsi="仿宋" w:eastAsia="仿宋"/>
          <w:sz w:val="28"/>
          <w:szCs w:val="28"/>
          <w:woUserID w:val="4"/>
        </w:rPr>
        <w:t xml:space="preserve">  </w:t>
      </w:r>
      <w:r>
        <w:rPr>
          <w:rFonts w:hint="eastAsia" w:ascii="仿宋" w:hAnsi="仿宋" w:eastAsia="仿宋"/>
          <w:sz w:val="28"/>
          <w:szCs w:val="28"/>
        </w:rPr>
        <w:t>人</w:t>
      </w:r>
      <w:r>
        <w:rPr>
          <w:rFonts w:hint="default" w:ascii="仿宋" w:hAnsi="仿宋" w:eastAsia="仿宋"/>
          <w:sz w:val="28"/>
          <w:szCs w:val="28"/>
          <w:woUserID w:val="4"/>
        </w:rPr>
        <w:t xml:space="preserve">  </w:t>
      </w:r>
      <w:r>
        <w:rPr>
          <w:rFonts w:ascii="仿宋" w:hAnsi="仿宋" w:eastAsia="仿宋"/>
          <w:sz w:val="28"/>
          <w:szCs w:val="28"/>
        </w:rPr>
        <w:t>2</w:t>
      </w:r>
      <w:r>
        <w:rPr>
          <w:rFonts w:hint="eastAsia" w:ascii="仿宋" w:hAnsi="仿宋" w:eastAsia="仿宋"/>
          <w:sz w:val="28"/>
          <w:szCs w:val="28"/>
        </w:rPr>
        <w:t>：蒋泽元；电话：18861779699</w:t>
      </w:r>
    </w:p>
    <w:p w14:paraId="3F836EC8">
      <w:pPr>
        <w:pStyle w:val="4"/>
        <w:rPr>
          <w:rFonts w:hint="default" w:ascii="仿宋" w:hAnsi="仿宋" w:eastAsia="仿宋" w:cs="仿宋"/>
          <w:sz w:val="28"/>
          <w:szCs w:val="28"/>
          <w:woUserID w:val="4"/>
        </w:rPr>
      </w:pPr>
      <w:r>
        <w:rPr>
          <w:rFonts w:hint="default" w:ascii="仿宋" w:hAnsi="仿宋" w:eastAsia="仿宋" w:cs="仿宋"/>
          <w:sz w:val="28"/>
          <w:szCs w:val="28"/>
          <w:woUserID w:val="4"/>
        </w:rPr>
        <w:t xml:space="preserve">   监审服务部电话：</w:t>
      </w:r>
      <w:r>
        <w:rPr>
          <w:rFonts w:ascii="仿宋" w:hAnsi="仿宋" w:eastAsia="仿宋" w:cs="Times New Roman"/>
          <w:kern w:val="2"/>
          <w:sz w:val="28"/>
          <w:szCs w:val="28"/>
          <w:woUserID w:val="4"/>
        </w:rPr>
        <w:t>0510-87249555</w:t>
      </w:r>
    </w:p>
    <w:p w14:paraId="2BE556DB">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远东招标邮箱：yuandongzhaobiao@600869.com</w:t>
      </w:r>
    </w:p>
    <w:p w14:paraId="6CDA1FF2">
      <w:pPr>
        <w:spacing w:line="480" w:lineRule="exact"/>
        <w:ind w:firstLine="560" w:firstLineChars="200"/>
        <w:rPr>
          <w:rFonts w:ascii="仿宋" w:hAnsi="仿宋" w:eastAsia="仿宋" w:cs="仿宋"/>
          <w:sz w:val="28"/>
          <w:szCs w:val="28"/>
        </w:rPr>
      </w:pPr>
    </w:p>
    <w:p w14:paraId="269C3986">
      <w:pPr>
        <w:spacing w:line="480" w:lineRule="exact"/>
        <w:ind w:firstLine="5180" w:firstLineChars="1850"/>
        <w:rPr>
          <w:rFonts w:ascii="仿宋" w:hAnsi="仿宋" w:eastAsia="仿宋"/>
          <w:sz w:val="28"/>
          <w:szCs w:val="28"/>
        </w:rPr>
      </w:pPr>
    </w:p>
    <w:p w14:paraId="65ACF817">
      <w:pPr>
        <w:spacing w:line="480" w:lineRule="exact"/>
        <w:ind w:firstLine="5180" w:firstLineChars="1850"/>
        <w:jc w:val="right"/>
        <w:rPr>
          <w:rFonts w:hint="eastAsia" w:ascii="仿宋" w:hAnsi="仿宋" w:eastAsia="仿宋"/>
          <w:sz w:val="28"/>
          <w:szCs w:val="28"/>
        </w:rPr>
      </w:pPr>
      <w:r>
        <w:rPr>
          <w:rFonts w:hint="eastAsia" w:ascii="仿宋" w:hAnsi="仿宋" w:eastAsia="仿宋"/>
          <w:sz w:val="28"/>
          <w:szCs w:val="28"/>
        </w:rPr>
        <w:t>远东控股集团有限公司</w:t>
      </w:r>
    </w:p>
    <w:p w14:paraId="7F247A21">
      <w:pPr>
        <w:spacing w:line="480" w:lineRule="exact"/>
        <w:ind w:firstLine="0" w:firstLineChars="0"/>
        <w:jc w:val="center"/>
        <w:rPr>
          <w:rFonts w:hint="eastAsia" w:ascii="仿宋" w:hAnsi="仿宋" w:eastAsia="仿宋"/>
          <w:b w:val="0"/>
          <w:bCs w:val="0"/>
          <w:sz w:val="28"/>
          <w:szCs w:val="28"/>
          <w:u w:val="none"/>
          <w:lang w:val="en-US" w:eastAsia="zh-CN"/>
          <w:woUserID w:val="0"/>
        </w:rPr>
      </w:pPr>
      <w:r>
        <w:rPr>
          <w:rFonts w:hint="eastAsia" w:ascii="仿宋" w:hAnsi="仿宋" w:eastAsia="仿宋"/>
          <w:b w:val="0"/>
          <w:bCs w:val="0"/>
          <w:sz w:val="28"/>
          <w:szCs w:val="28"/>
          <w:u w:val="none"/>
          <w:lang w:val="en-US" w:eastAsia="zh-CN"/>
          <w:woUserID w:val="0"/>
        </w:rPr>
        <w:t xml:space="preserve">                                       远东电气股份</w:t>
      </w:r>
      <w:r>
        <w:rPr>
          <w:rFonts w:hint="eastAsia" w:ascii="仿宋" w:hAnsi="仿宋" w:eastAsia="仿宋"/>
          <w:b w:val="0"/>
          <w:bCs w:val="0"/>
          <w:sz w:val="28"/>
          <w:szCs w:val="28"/>
          <w:u w:val="none"/>
          <w:lang w:eastAsia="zh-CN"/>
          <w:woUserID w:val="0"/>
        </w:rPr>
        <w:t>有</w:t>
      </w:r>
      <w:bookmarkStart w:id="0" w:name="_GoBack"/>
      <w:r>
        <w:rPr>
          <w:rFonts w:hint="eastAsia" w:ascii="仿宋" w:hAnsi="仿宋" w:eastAsia="仿宋"/>
          <w:b w:val="0"/>
          <w:bCs w:val="0"/>
          <w:sz w:val="28"/>
          <w:szCs w:val="28"/>
          <w:u w:val="none"/>
          <w:lang w:eastAsia="zh-CN"/>
          <w:woUserID w:val="0"/>
        </w:rPr>
        <w:t>限公司</w:t>
      </w:r>
    </w:p>
    <w:p w14:paraId="0B35CF75">
      <w:pPr>
        <w:spacing w:line="480" w:lineRule="exact"/>
        <w:ind w:firstLine="0" w:firstLineChars="0"/>
        <w:jc w:val="center"/>
        <w:rPr>
          <w:rFonts w:ascii="仿宋" w:hAnsi="仿宋" w:eastAsia="仿宋"/>
          <w:sz w:val="28"/>
          <w:szCs w:val="28"/>
        </w:rPr>
      </w:pPr>
      <w:r>
        <w:rPr>
          <w:rFonts w:hint="eastAsia" w:ascii="仿宋" w:hAnsi="仿宋" w:eastAsia="仿宋"/>
          <w:sz w:val="28"/>
          <w:szCs w:val="28"/>
          <w:lang w:val="en-US" w:eastAsia="zh-CN"/>
        </w:rPr>
        <w:t xml:space="preserve">                                        </w:t>
      </w:r>
      <w:r>
        <w:rPr>
          <w:rFonts w:ascii="仿宋" w:hAnsi="仿宋" w:eastAsia="仿宋"/>
          <w:sz w:val="28"/>
          <w:szCs w:val="28"/>
        </w:rPr>
        <w:t>202</w:t>
      </w:r>
      <w:r>
        <w:rPr>
          <w:rFonts w:hint="eastAsia" w:ascii="仿宋" w:hAnsi="仿宋" w:eastAsia="仿宋"/>
          <w:sz w:val="28"/>
          <w:szCs w:val="28"/>
          <w:lang w:val="en-US" w:eastAsia="zh-CN"/>
        </w:rPr>
        <w:t>6</w:t>
      </w:r>
      <w:r>
        <w:rPr>
          <w:rFonts w:hint="eastAsia" w:ascii="仿宋" w:hAnsi="仿宋" w:eastAsia="仿宋"/>
          <w:sz w:val="28"/>
          <w:szCs w:val="28"/>
        </w:rPr>
        <w:t>年</w:t>
      </w:r>
      <w:r>
        <w:rPr>
          <w:rFonts w:hint="eastAsia" w:ascii="仿宋" w:hAnsi="仿宋" w:eastAsia="仿宋"/>
          <w:sz w:val="28"/>
          <w:szCs w:val="28"/>
          <w:lang w:val="en-US" w:eastAsia="zh-CN"/>
        </w:rPr>
        <w:t>10</w:t>
      </w:r>
      <w:r>
        <w:rPr>
          <w:rFonts w:ascii="仿宋" w:hAnsi="仿宋" w:eastAsia="仿宋"/>
          <w:sz w:val="28"/>
          <w:szCs w:val="28"/>
        </w:rPr>
        <w:t>月</w:t>
      </w:r>
      <w:r>
        <w:rPr>
          <w:rFonts w:hint="eastAsia" w:ascii="仿宋" w:hAnsi="仿宋" w:eastAsia="仿宋"/>
          <w:sz w:val="28"/>
          <w:szCs w:val="28"/>
          <w:lang w:val="en-US" w:eastAsia="zh-CN"/>
        </w:rPr>
        <w:t>14</w:t>
      </w:r>
      <w:r>
        <w:rPr>
          <w:rFonts w:hint="eastAsia" w:ascii="仿宋" w:hAnsi="仿宋" w:eastAsia="仿宋"/>
          <w:sz w:val="28"/>
          <w:szCs w:val="28"/>
        </w:rPr>
        <w:t>日</w:t>
      </w:r>
    </w:p>
    <w:bookmarkEnd w:id="0"/>
    <w:p w14:paraId="3E8ECDBD">
      <w:pPr>
        <w:widowControl/>
        <w:rPr>
          <w:rFonts w:ascii="仿宋" w:hAnsi="仿宋" w:eastAsia="仿宋"/>
          <w:sz w:val="28"/>
        </w:rPr>
      </w:pPr>
      <w:r>
        <w:rPr>
          <w:rFonts w:ascii="仿宋" w:hAnsi="仿宋" w:eastAsia="仿宋"/>
          <w:sz w:val="28"/>
        </w:rPr>
        <w:br w:type="page"/>
      </w:r>
    </w:p>
    <w:p w14:paraId="279C3893">
      <w:pPr>
        <w:spacing w:after="156"/>
        <w:rPr>
          <w:rFonts w:ascii="仿宋" w:hAnsi="仿宋" w:eastAsia="仿宋" w:cs="仿宋"/>
          <w:sz w:val="24"/>
        </w:rPr>
      </w:pPr>
      <w:r>
        <w:rPr>
          <w:rFonts w:hint="eastAsia" w:ascii="仿宋" w:hAnsi="仿宋" w:eastAsia="仿宋" w:cs="仿宋"/>
          <w:sz w:val="24"/>
        </w:rPr>
        <w:t>附件1</w:t>
      </w:r>
    </w:p>
    <w:p w14:paraId="19034CFD">
      <w:pPr>
        <w:jc w:val="center"/>
        <w:rPr>
          <w:rFonts w:ascii="仿宋" w:hAnsi="仿宋" w:eastAsia="仿宋"/>
          <w:b/>
          <w:bCs/>
          <w:sz w:val="24"/>
        </w:rPr>
      </w:pPr>
    </w:p>
    <w:p w14:paraId="5AEA6454">
      <w:pPr>
        <w:jc w:val="center"/>
        <w:rPr>
          <w:rFonts w:ascii="仿宋" w:hAnsi="仿宋" w:eastAsia="仿宋"/>
          <w:b/>
          <w:bCs/>
          <w:sz w:val="24"/>
        </w:rPr>
      </w:pPr>
      <w:r>
        <w:rPr>
          <w:rFonts w:hint="eastAsia" w:ascii="仿宋" w:hAnsi="仿宋" w:eastAsia="仿宋"/>
          <w:b/>
          <w:bCs/>
          <w:sz w:val="24"/>
        </w:rPr>
        <w:t>授权委托书</w:t>
      </w:r>
    </w:p>
    <w:p w14:paraId="41F1A546">
      <w:pPr>
        <w:spacing w:line="360" w:lineRule="auto"/>
        <w:ind w:firstLine="610"/>
        <w:rPr>
          <w:rFonts w:ascii="仿宋" w:hAnsi="仿宋" w:eastAsia="仿宋" w:cs="仿宋"/>
          <w:sz w:val="24"/>
        </w:rPr>
      </w:pPr>
      <w:r>
        <w:rPr>
          <w:rFonts w:hint="eastAsia" w:ascii="仿宋" w:hAnsi="仿宋" w:eastAsia="仿宋" w:cs="仿宋"/>
          <w:sz w:val="24"/>
        </w:rPr>
        <w:t>本授权委托书声明：我</w:t>
      </w:r>
      <w:r>
        <w:rPr>
          <w:rFonts w:hint="eastAsia" w:ascii="仿宋" w:hAnsi="仿宋" w:eastAsia="仿宋" w:cs="仿宋"/>
          <w:sz w:val="24"/>
          <w:u w:val="single"/>
        </w:rPr>
        <w:t xml:space="preserve">           </w:t>
      </w:r>
      <w:r>
        <w:rPr>
          <w:rFonts w:hint="eastAsia" w:ascii="仿宋" w:hAnsi="仿宋" w:eastAsia="仿宋" w:cs="仿宋"/>
          <w:sz w:val="24"/>
        </w:rPr>
        <w:t>（姓名）系</w:t>
      </w:r>
      <w:r>
        <w:rPr>
          <w:rFonts w:hint="eastAsia" w:ascii="仿宋" w:hAnsi="仿宋" w:eastAsia="仿宋" w:cs="仿宋"/>
          <w:sz w:val="24"/>
          <w:u w:val="single"/>
        </w:rPr>
        <w:t xml:space="preserve">                      </w:t>
      </w:r>
      <w:r>
        <w:rPr>
          <w:rFonts w:hint="eastAsia" w:ascii="仿宋" w:hAnsi="仿宋" w:eastAsia="仿宋" w:cs="仿宋"/>
          <w:sz w:val="24"/>
        </w:rPr>
        <w:t>的法定代表人，现授权委托</w:t>
      </w:r>
      <w:r>
        <w:rPr>
          <w:rFonts w:hint="eastAsia" w:ascii="仿宋" w:hAnsi="仿宋" w:eastAsia="仿宋" w:cs="仿宋"/>
          <w:sz w:val="24"/>
          <w:u w:val="single"/>
        </w:rPr>
        <w:t xml:space="preserve">             </w:t>
      </w:r>
      <w:r>
        <w:rPr>
          <w:rFonts w:hint="eastAsia" w:ascii="仿宋" w:hAnsi="仿宋" w:eastAsia="仿宋" w:cs="仿宋"/>
          <w:sz w:val="24"/>
        </w:rPr>
        <w:t>为我公司法定代表人授权委托代理人，负责领取</w:t>
      </w:r>
      <w:r>
        <w:rPr>
          <w:rFonts w:hint="eastAsia" w:ascii="仿宋" w:hAnsi="仿宋" w:eastAsia="仿宋" w:cs="仿宋"/>
          <w:sz w:val="24"/>
          <w:u w:val="single"/>
        </w:rPr>
        <w:t xml:space="preserve">       </w:t>
      </w:r>
      <w:r>
        <w:rPr>
          <w:rFonts w:hint="eastAsia" w:ascii="仿宋" w:hAnsi="仿宋" w:eastAsia="仿宋" w:cs="仿宋"/>
          <w:sz w:val="24"/>
        </w:rPr>
        <w:t>工程的招标文件及投标相关事宜。</w:t>
      </w:r>
    </w:p>
    <w:p w14:paraId="57B9E993">
      <w:pPr>
        <w:spacing w:line="360" w:lineRule="auto"/>
        <w:ind w:firstLine="610"/>
        <w:rPr>
          <w:rFonts w:ascii="仿宋" w:hAnsi="仿宋" w:eastAsia="仿宋" w:cs="仿宋"/>
          <w:sz w:val="24"/>
        </w:rPr>
      </w:pPr>
    </w:p>
    <w:p w14:paraId="2D707BF0">
      <w:pPr>
        <w:spacing w:line="360" w:lineRule="auto"/>
        <w:ind w:firstLine="697"/>
        <w:rPr>
          <w:rFonts w:ascii="仿宋" w:hAnsi="仿宋" w:eastAsia="仿宋" w:cs="仿宋"/>
          <w:color w:val="auto"/>
          <w:sz w:val="24"/>
        </w:rPr>
      </w:pPr>
      <w:r>
        <w:rPr>
          <w:rFonts w:hint="eastAsia" w:ascii="仿宋" w:hAnsi="仿宋" w:eastAsia="仿宋" w:cs="仿宋"/>
          <w:color w:val="auto"/>
          <w:sz w:val="24"/>
        </w:rPr>
        <w:t>代理人无权转委托，特此委托。</w:t>
      </w:r>
    </w:p>
    <w:p w14:paraId="697F4F56">
      <w:pPr>
        <w:ind w:left="1260"/>
        <w:rPr>
          <w:rFonts w:ascii="仿宋" w:hAnsi="仿宋" w:eastAsia="仿宋" w:cs="仿宋"/>
          <w:color w:val="auto"/>
          <w:sz w:val="24"/>
        </w:rPr>
      </w:pPr>
    </w:p>
    <w:p w14:paraId="3329B4CF">
      <w:pPr>
        <w:ind w:left="1260"/>
        <w:rPr>
          <w:rFonts w:ascii="仿宋" w:hAnsi="仿宋" w:eastAsia="仿宋" w:cs="仿宋"/>
          <w:color w:val="auto"/>
          <w:sz w:val="24"/>
        </w:rPr>
      </w:pPr>
      <w:r>
        <w:rPr>
          <w:rFonts w:hint="eastAsia" w:ascii="仿宋" w:hAnsi="仿宋" w:eastAsia="仿宋" w:cs="仿宋"/>
          <w:color w:val="auto"/>
          <w:sz w:val="24"/>
        </w:rPr>
        <w:t>附法定代表人</w:t>
      </w:r>
      <w:r>
        <w:rPr>
          <w:rFonts w:ascii="仿宋" w:hAnsi="仿宋" w:eastAsia="仿宋" w:cs="仿宋"/>
          <w:color w:val="auto"/>
          <w:sz w:val="24"/>
        </w:rPr>
        <w:t>及代理人身份证</w:t>
      </w:r>
    </w:p>
    <w:p w14:paraId="0721478A">
      <w:pPr>
        <w:ind w:left="1260"/>
        <w:rPr>
          <w:rFonts w:ascii="仿宋" w:hAnsi="仿宋" w:eastAsia="仿宋" w:cs="仿宋"/>
          <w:color w:val="auto"/>
          <w:sz w:val="24"/>
        </w:rPr>
      </w:pPr>
      <w:r>
        <w:rPr>
          <w:rFonts w:hint="eastAsia" w:ascii="仿宋" w:hAnsi="仿宋" w:eastAsia="仿宋" w:cs="仿宋"/>
          <w:color w:val="auto"/>
          <w:sz w:val="24"/>
        </w:rPr>
        <w:t>附社保缴纳证明</w:t>
      </w:r>
    </w:p>
    <w:p w14:paraId="64E385ED">
      <w:pPr>
        <w:ind w:left="1260"/>
        <w:rPr>
          <w:rFonts w:ascii="仿宋" w:hAnsi="仿宋" w:eastAsia="仿宋" w:cs="仿宋"/>
          <w:sz w:val="24"/>
        </w:rPr>
      </w:pPr>
    </w:p>
    <w:p w14:paraId="30648899">
      <w:pPr>
        <w:ind w:left="1260"/>
        <w:rPr>
          <w:rFonts w:ascii="仿宋" w:hAnsi="仿宋" w:eastAsia="仿宋" w:cs="仿宋"/>
          <w:sz w:val="24"/>
        </w:rPr>
      </w:pPr>
    </w:p>
    <w:p w14:paraId="6E15FC7B">
      <w:pPr>
        <w:ind w:left="1260"/>
        <w:rPr>
          <w:rFonts w:ascii="仿宋" w:hAnsi="仿宋" w:eastAsia="仿宋" w:cs="仿宋"/>
          <w:sz w:val="24"/>
        </w:rPr>
      </w:pPr>
    </w:p>
    <w:p w14:paraId="44C7A458">
      <w:pPr>
        <w:ind w:left="1260"/>
        <w:rPr>
          <w:rFonts w:ascii="仿宋" w:hAnsi="仿宋" w:eastAsia="仿宋" w:cs="仿宋"/>
          <w:sz w:val="24"/>
        </w:rPr>
      </w:pPr>
    </w:p>
    <w:p w14:paraId="4947B74E">
      <w:pPr>
        <w:ind w:left="1260"/>
        <w:rPr>
          <w:rFonts w:ascii="仿宋" w:hAnsi="仿宋" w:eastAsia="仿宋" w:cs="仿宋"/>
          <w:sz w:val="24"/>
        </w:rPr>
      </w:pPr>
    </w:p>
    <w:p w14:paraId="6FB9431F">
      <w:pPr>
        <w:ind w:left="1260"/>
        <w:rPr>
          <w:rFonts w:ascii="仿宋" w:hAnsi="仿宋" w:eastAsia="仿宋" w:cs="仿宋"/>
          <w:sz w:val="24"/>
        </w:rPr>
      </w:pPr>
    </w:p>
    <w:p w14:paraId="445AFCF2">
      <w:pPr>
        <w:ind w:left="1260"/>
        <w:rPr>
          <w:rFonts w:ascii="仿宋" w:hAnsi="仿宋" w:eastAsia="仿宋" w:cs="仿宋"/>
          <w:sz w:val="24"/>
        </w:rPr>
      </w:pPr>
    </w:p>
    <w:p w14:paraId="66040DB2">
      <w:pPr>
        <w:ind w:left="1260"/>
        <w:rPr>
          <w:rFonts w:ascii="仿宋" w:hAnsi="仿宋" w:eastAsia="仿宋" w:cs="仿宋"/>
          <w:sz w:val="24"/>
        </w:rPr>
      </w:pPr>
    </w:p>
    <w:p w14:paraId="3BF31340">
      <w:pPr>
        <w:rPr>
          <w:rFonts w:ascii="仿宋" w:hAnsi="仿宋" w:eastAsia="仿宋" w:cs="仿宋"/>
          <w:sz w:val="24"/>
        </w:rPr>
      </w:pPr>
    </w:p>
    <w:p w14:paraId="7DB804A7">
      <w:pPr>
        <w:ind w:left="1260"/>
        <w:rPr>
          <w:rFonts w:ascii="仿宋" w:hAnsi="仿宋" w:eastAsia="仿宋" w:cs="仿宋"/>
          <w:sz w:val="24"/>
        </w:rPr>
      </w:pPr>
    </w:p>
    <w:p w14:paraId="40DEE0F2">
      <w:pPr>
        <w:spacing w:line="360" w:lineRule="auto"/>
        <w:ind w:firstLine="2400" w:firstLineChars="1000"/>
        <w:rPr>
          <w:rFonts w:ascii="仿宋" w:hAnsi="仿宋" w:eastAsia="仿宋" w:cs="仿宋"/>
          <w:sz w:val="24"/>
        </w:rPr>
      </w:pPr>
      <w:r>
        <w:rPr>
          <w:rFonts w:hint="eastAsia" w:ascii="仿宋" w:hAnsi="仿宋" w:eastAsia="仿宋" w:cs="仿宋"/>
          <w:sz w:val="24"/>
        </w:rPr>
        <w:t>代理人：</w:t>
      </w:r>
      <w:r>
        <w:rPr>
          <w:rFonts w:hint="eastAsia" w:ascii="仿宋" w:hAnsi="仿宋" w:eastAsia="仿宋" w:cs="仿宋"/>
          <w:sz w:val="24"/>
          <w:u w:val="single"/>
        </w:rPr>
        <w:t xml:space="preserve">（签字）     </w:t>
      </w:r>
      <w:r>
        <w:rPr>
          <w:rFonts w:hint="eastAsia" w:ascii="仿宋" w:hAnsi="仿宋" w:eastAsia="仿宋" w:cs="仿宋"/>
          <w:sz w:val="24"/>
        </w:rPr>
        <w:t xml:space="preserve"> 性别 ：</w:t>
      </w:r>
      <w:r>
        <w:rPr>
          <w:rFonts w:hint="eastAsia" w:ascii="仿宋" w:hAnsi="仿宋" w:eastAsia="仿宋" w:cs="仿宋"/>
          <w:sz w:val="24"/>
          <w:u w:val="single"/>
        </w:rPr>
        <w:t xml:space="preserve">      </w:t>
      </w:r>
      <w:r>
        <w:rPr>
          <w:rFonts w:hint="eastAsia" w:ascii="仿宋" w:hAnsi="仿宋" w:eastAsia="仿宋" w:cs="仿宋"/>
          <w:sz w:val="24"/>
        </w:rPr>
        <w:t>年龄：</w:t>
      </w:r>
      <w:r>
        <w:rPr>
          <w:rFonts w:hint="eastAsia" w:ascii="仿宋" w:hAnsi="仿宋" w:eastAsia="仿宋" w:cs="仿宋"/>
          <w:sz w:val="24"/>
          <w:u w:val="single"/>
        </w:rPr>
        <w:t xml:space="preserve">             </w:t>
      </w:r>
      <w:r>
        <w:rPr>
          <w:rFonts w:hint="eastAsia" w:ascii="仿宋" w:hAnsi="仿宋" w:eastAsia="仿宋" w:cs="仿宋"/>
          <w:sz w:val="24"/>
        </w:rPr>
        <w:t xml:space="preserve"> </w:t>
      </w:r>
    </w:p>
    <w:p w14:paraId="3F27F778">
      <w:pPr>
        <w:spacing w:line="360" w:lineRule="auto"/>
        <w:ind w:firstLine="2400" w:firstLineChars="1000"/>
        <w:rPr>
          <w:rFonts w:ascii="仿宋" w:hAnsi="仿宋" w:eastAsia="仿宋" w:cs="仿宋"/>
          <w:sz w:val="24"/>
          <w:u w:val="single"/>
        </w:rPr>
      </w:pPr>
      <w:r>
        <w:rPr>
          <w:rFonts w:hint="eastAsia" w:ascii="仿宋" w:hAnsi="仿宋" w:eastAsia="仿宋" w:cs="仿宋"/>
          <w:sz w:val="24"/>
        </w:rPr>
        <w:t>手机号码：</w:t>
      </w:r>
      <w:r>
        <w:rPr>
          <w:rFonts w:hint="eastAsia" w:ascii="仿宋" w:hAnsi="仿宋" w:eastAsia="仿宋" w:cs="仿宋"/>
          <w:sz w:val="24"/>
          <w:u w:val="single"/>
        </w:rPr>
        <w:t xml:space="preserve">                 </w:t>
      </w:r>
      <w:r>
        <w:rPr>
          <w:rFonts w:hint="eastAsia" w:ascii="仿宋" w:hAnsi="仿宋" w:eastAsia="仿宋" w:cs="仿宋"/>
          <w:sz w:val="24"/>
        </w:rPr>
        <w:t xml:space="preserve"> 固定电话：</w:t>
      </w:r>
      <w:r>
        <w:rPr>
          <w:rFonts w:hint="eastAsia" w:ascii="仿宋" w:hAnsi="仿宋" w:eastAsia="仿宋" w:cs="仿宋"/>
          <w:sz w:val="24"/>
          <w:u w:val="single"/>
        </w:rPr>
        <w:t xml:space="preserve">                   </w:t>
      </w:r>
    </w:p>
    <w:p w14:paraId="13205832">
      <w:pPr>
        <w:spacing w:line="360" w:lineRule="auto"/>
        <w:ind w:left="1680" w:leftChars="800" w:firstLine="720" w:firstLineChars="300"/>
        <w:rPr>
          <w:rFonts w:ascii="仿宋" w:hAnsi="仿宋" w:eastAsia="仿宋" w:cs="仿宋"/>
          <w:sz w:val="24"/>
          <w:u w:val="single"/>
        </w:rPr>
      </w:pPr>
      <w:r>
        <w:rPr>
          <w:rFonts w:hint="eastAsia" w:ascii="仿宋" w:hAnsi="仿宋" w:eastAsia="仿宋" w:cs="仿宋"/>
          <w:sz w:val="24"/>
        </w:rPr>
        <w:t>身份证号码：</w:t>
      </w:r>
      <w:r>
        <w:rPr>
          <w:rFonts w:hint="eastAsia" w:ascii="仿宋" w:hAnsi="仿宋" w:eastAsia="仿宋" w:cs="仿宋"/>
          <w:sz w:val="24"/>
          <w:u w:val="single"/>
        </w:rPr>
        <w:t xml:space="preserve">         </w:t>
      </w:r>
      <w:r>
        <w:rPr>
          <w:rFonts w:hint="eastAsia" w:ascii="仿宋" w:hAnsi="仿宋" w:eastAsia="仿宋" w:cs="仿宋"/>
          <w:sz w:val="24"/>
        </w:rPr>
        <w:t xml:space="preserve"> 职务：</w:t>
      </w:r>
      <w:r>
        <w:rPr>
          <w:rFonts w:hint="eastAsia" w:ascii="仿宋" w:hAnsi="仿宋" w:eastAsia="仿宋" w:cs="仿宋"/>
          <w:sz w:val="24"/>
          <w:u w:val="single"/>
        </w:rPr>
        <w:t xml:space="preserve">               _</w:t>
      </w:r>
    </w:p>
    <w:p w14:paraId="26B58DC2">
      <w:pPr>
        <w:spacing w:line="360" w:lineRule="auto"/>
        <w:ind w:left="1680" w:leftChars="800" w:firstLine="720" w:firstLineChars="300"/>
        <w:rPr>
          <w:rFonts w:ascii="仿宋" w:hAnsi="仿宋" w:eastAsia="仿宋" w:cs="仿宋"/>
          <w:sz w:val="24"/>
        </w:rPr>
      </w:pPr>
      <w:r>
        <w:rPr>
          <w:rFonts w:hint="eastAsia" w:ascii="仿宋" w:hAnsi="仿宋" w:eastAsia="仿宋" w:cs="仿宋"/>
          <w:sz w:val="24"/>
        </w:rPr>
        <w:t>单位名称：</w:t>
      </w:r>
      <w:r>
        <w:rPr>
          <w:rFonts w:hint="eastAsia" w:ascii="仿宋" w:hAnsi="仿宋" w:eastAsia="仿宋" w:cs="仿宋"/>
          <w:sz w:val="24"/>
          <w:u w:val="single"/>
        </w:rPr>
        <w:t xml:space="preserve">                                （盖章）</w:t>
      </w:r>
      <w:r>
        <w:rPr>
          <w:rFonts w:hint="eastAsia" w:ascii="仿宋" w:hAnsi="仿宋" w:eastAsia="仿宋" w:cs="仿宋"/>
          <w:sz w:val="24"/>
        </w:rPr>
        <w:t xml:space="preserve"> </w:t>
      </w:r>
    </w:p>
    <w:p w14:paraId="32D76138">
      <w:pPr>
        <w:spacing w:line="360" w:lineRule="auto"/>
        <w:ind w:left="1680" w:leftChars="800" w:firstLine="720" w:firstLineChars="300"/>
        <w:rPr>
          <w:rFonts w:ascii="仿宋" w:hAnsi="仿宋" w:eastAsia="仿宋" w:cs="仿宋"/>
          <w:sz w:val="24"/>
        </w:rPr>
      </w:pPr>
      <w:r>
        <w:rPr>
          <w:rFonts w:hint="eastAsia" w:ascii="仿宋" w:hAnsi="仿宋" w:eastAsia="仿宋" w:cs="仿宋"/>
          <w:sz w:val="24"/>
        </w:rPr>
        <w:t>法定代表人：</w:t>
      </w:r>
      <w:r>
        <w:rPr>
          <w:rFonts w:hint="eastAsia" w:ascii="仿宋" w:hAnsi="仿宋" w:eastAsia="仿宋" w:cs="仿宋"/>
          <w:sz w:val="24"/>
          <w:u w:val="single"/>
        </w:rPr>
        <w:t xml:space="preserve">                      （签字或盖章）</w:t>
      </w:r>
    </w:p>
    <w:p w14:paraId="003C5385">
      <w:pPr>
        <w:wordWrap w:val="0"/>
        <w:spacing w:line="360" w:lineRule="auto"/>
        <w:ind w:right="1200"/>
        <w:jc w:val="right"/>
        <w:rPr>
          <w:rFonts w:ascii="仿宋" w:hAnsi="仿宋" w:eastAsia="仿宋" w:cs="仿宋"/>
          <w:sz w:val="24"/>
          <w:u w:val="single"/>
        </w:rPr>
      </w:pPr>
      <w:r>
        <w:rPr>
          <w:rFonts w:ascii="仿宋" w:hAnsi="仿宋" w:eastAsia="仿宋" w:cs="仿宋"/>
          <w:sz w:val="24"/>
        </w:rPr>
        <w:t>公司董事长姓名：</w:t>
      </w:r>
      <w:r>
        <w:rPr>
          <w:rFonts w:hint="eastAsia" w:ascii="仿宋" w:hAnsi="仿宋" w:eastAsia="仿宋" w:cs="仿宋"/>
          <w:sz w:val="24"/>
          <w:u w:val="single"/>
        </w:rPr>
        <w:t xml:space="preserve">         </w:t>
      </w:r>
      <w:r>
        <w:rPr>
          <w:rFonts w:ascii="仿宋" w:hAnsi="仿宋" w:eastAsia="仿宋" w:cs="仿宋"/>
          <w:sz w:val="24"/>
        </w:rPr>
        <w:t>联系方式：</w:t>
      </w:r>
      <w:r>
        <w:rPr>
          <w:rFonts w:ascii="仿宋" w:hAnsi="仿宋" w:eastAsia="仿宋" w:cs="仿宋"/>
          <w:sz w:val="24"/>
          <w:u w:val="single"/>
        </w:rPr>
        <w:t xml:space="preserve">    </w:t>
      </w:r>
    </w:p>
    <w:p w14:paraId="454B19BE">
      <w:pPr>
        <w:wordWrap w:val="0"/>
        <w:spacing w:line="360" w:lineRule="auto"/>
        <w:ind w:right="1200"/>
        <w:jc w:val="right"/>
        <w:rPr>
          <w:rFonts w:ascii="仿宋" w:hAnsi="仿宋" w:eastAsia="仿宋" w:cs="仿宋"/>
          <w:sz w:val="24"/>
          <w:u w:val="single"/>
        </w:rPr>
      </w:pPr>
      <w:r>
        <w:rPr>
          <w:rFonts w:ascii="仿宋" w:hAnsi="仿宋" w:eastAsia="仿宋" w:cs="仿宋"/>
          <w:sz w:val="24"/>
        </w:rPr>
        <w:t>公司总经理姓名：</w:t>
      </w:r>
      <w:r>
        <w:rPr>
          <w:rFonts w:hint="eastAsia" w:ascii="仿宋" w:hAnsi="仿宋" w:eastAsia="仿宋" w:cs="仿宋"/>
          <w:sz w:val="24"/>
          <w:u w:val="single"/>
        </w:rPr>
        <w:t xml:space="preserve">         </w:t>
      </w:r>
      <w:r>
        <w:rPr>
          <w:rFonts w:ascii="仿宋" w:hAnsi="仿宋" w:eastAsia="仿宋" w:cs="仿宋"/>
          <w:sz w:val="24"/>
        </w:rPr>
        <w:t>联系方式：</w:t>
      </w:r>
      <w:r>
        <w:rPr>
          <w:rFonts w:ascii="仿宋" w:hAnsi="仿宋" w:eastAsia="仿宋" w:cs="仿宋"/>
          <w:sz w:val="24"/>
          <w:u w:val="single"/>
        </w:rPr>
        <w:t xml:space="preserve">    </w:t>
      </w:r>
    </w:p>
    <w:p w14:paraId="45DD0930">
      <w:pPr>
        <w:spacing w:line="360" w:lineRule="auto"/>
        <w:ind w:right="1440"/>
        <w:jc w:val="right"/>
        <w:rPr>
          <w:rFonts w:ascii="仿宋" w:hAnsi="仿宋" w:eastAsia="仿宋" w:cs="仿宋"/>
          <w:sz w:val="24"/>
        </w:rPr>
      </w:pPr>
    </w:p>
    <w:p w14:paraId="55A21BA8">
      <w:pPr>
        <w:spacing w:line="360" w:lineRule="auto"/>
        <w:ind w:left="2833" w:leftChars="1349" w:right="720"/>
        <w:jc w:val="right"/>
        <w:rPr>
          <w:rFonts w:ascii="仿宋" w:hAnsi="仿宋" w:eastAsia="仿宋" w:cs="仿宋"/>
          <w:sz w:val="24"/>
        </w:rPr>
      </w:pPr>
      <w:r>
        <w:rPr>
          <w:rFonts w:hint="eastAsia" w:ascii="仿宋" w:hAnsi="仿宋" w:eastAsia="仿宋" w:cs="仿宋"/>
          <w:sz w:val="24"/>
        </w:rPr>
        <w:t>授权委托日期：</w:t>
      </w:r>
      <w:r>
        <w:rPr>
          <w:rFonts w:hint="eastAsia" w:ascii="仿宋" w:hAnsi="仿宋" w:eastAsia="仿宋" w:cs="仿宋"/>
          <w:sz w:val="24"/>
          <w:u w:val="single"/>
        </w:rPr>
        <w:t xml:space="preserve">      </w:t>
      </w:r>
      <w:r>
        <w:rPr>
          <w:rFonts w:hint="eastAsia" w:ascii="仿宋" w:hAnsi="仿宋" w:eastAsia="仿宋" w:cs="仿宋"/>
          <w:sz w:val="24"/>
        </w:rPr>
        <w:t xml:space="preserve">年 </w:t>
      </w:r>
      <w:r>
        <w:rPr>
          <w:rFonts w:hint="eastAsia" w:ascii="仿宋" w:hAnsi="仿宋" w:eastAsia="仿宋" w:cs="仿宋"/>
          <w:sz w:val="24"/>
          <w:u w:val="single"/>
        </w:rPr>
        <w:t xml:space="preserve">      </w:t>
      </w:r>
      <w:r>
        <w:rPr>
          <w:rFonts w:hint="eastAsia" w:ascii="仿宋" w:hAnsi="仿宋" w:eastAsia="仿宋" w:cs="仿宋"/>
          <w:sz w:val="24"/>
        </w:rPr>
        <w:t>月</w:t>
      </w:r>
      <w:r>
        <w:rPr>
          <w:rFonts w:hint="eastAsia" w:ascii="仿宋" w:hAnsi="仿宋" w:eastAsia="仿宋" w:cs="仿宋"/>
          <w:sz w:val="24"/>
          <w:u w:val="single"/>
        </w:rPr>
        <w:t xml:space="preserve">      </w:t>
      </w:r>
      <w:r>
        <w:rPr>
          <w:rFonts w:hint="eastAsia" w:ascii="仿宋" w:hAnsi="仿宋" w:eastAsia="仿宋" w:cs="仿宋"/>
          <w:sz w:val="24"/>
        </w:rPr>
        <w:t>日</w:t>
      </w:r>
    </w:p>
    <w:p w14:paraId="436E3495"/>
    <w:p w14:paraId="43675A67">
      <w:pPr>
        <w:spacing w:line="480" w:lineRule="exact"/>
        <w:ind w:firstLine="5040" w:firstLineChars="1800"/>
        <w:rPr>
          <w:rFonts w:ascii="仿宋" w:hAnsi="仿宋" w:eastAsia="仿宋"/>
          <w:sz w:val="28"/>
        </w:rPr>
      </w:pPr>
    </w:p>
    <w:p w14:paraId="45378B5C">
      <w:pPr>
        <w:spacing w:line="480" w:lineRule="exact"/>
        <w:rPr>
          <w:rFonts w:ascii="仿宋" w:hAnsi="仿宋" w:eastAsia="仿宋"/>
          <w:sz w:val="28"/>
        </w:rPr>
      </w:pPr>
    </w:p>
    <w:p w14:paraId="475DF13F">
      <w:pPr>
        <w:spacing w:line="480" w:lineRule="exact"/>
        <w:ind w:firstLine="5040" w:firstLineChars="1800"/>
        <w:rPr>
          <w:rFonts w:ascii="仿宋" w:hAnsi="仿宋" w:eastAsia="仿宋"/>
          <w:sz w:val="28"/>
        </w:rPr>
      </w:pPr>
    </w:p>
    <w:sectPr>
      <w:pgSz w:w="11906" w:h="16838"/>
      <w:pgMar w:top="1440" w:right="1800" w:bottom="1440" w:left="1800" w:header="850" w:footer="99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Narrow">
    <w:panose1 w:val="020B0606020202030204"/>
    <w:charset w:val="00"/>
    <w:family w:val="swiss"/>
    <w:pitch w:val="default"/>
    <w:sig w:usb0="00000287" w:usb1="00000800" w:usb2="00000000" w:usb3="00000000" w:csb0="2000009F" w:csb1="DFD7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4MzZmOTM4YTMxODRiNzZiZjU4MGY2ZTVkZjNjOWUifQ=="/>
  </w:docVars>
  <w:rsids>
    <w:rsidRoot w:val="00C02794"/>
    <w:rsid w:val="0000272E"/>
    <w:rsid w:val="00004C27"/>
    <w:rsid w:val="000162E2"/>
    <w:rsid w:val="00017E6C"/>
    <w:rsid w:val="000254D5"/>
    <w:rsid w:val="0003776A"/>
    <w:rsid w:val="00045CFF"/>
    <w:rsid w:val="0005038C"/>
    <w:rsid w:val="00056B4E"/>
    <w:rsid w:val="0007581F"/>
    <w:rsid w:val="000914AF"/>
    <w:rsid w:val="000A0DAD"/>
    <w:rsid w:val="000B6754"/>
    <w:rsid w:val="000D34B8"/>
    <w:rsid w:val="000E149B"/>
    <w:rsid w:val="000F470F"/>
    <w:rsid w:val="00103A22"/>
    <w:rsid w:val="00130CD3"/>
    <w:rsid w:val="001378D4"/>
    <w:rsid w:val="0014072F"/>
    <w:rsid w:val="001436FD"/>
    <w:rsid w:val="00166E22"/>
    <w:rsid w:val="0018692A"/>
    <w:rsid w:val="001B5C1A"/>
    <w:rsid w:val="001C0071"/>
    <w:rsid w:val="001D2EEA"/>
    <w:rsid w:val="00224198"/>
    <w:rsid w:val="00226D59"/>
    <w:rsid w:val="002361C6"/>
    <w:rsid w:val="002637AA"/>
    <w:rsid w:val="00276606"/>
    <w:rsid w:val="00291148"/>
    <w:rsid w:val="00291C7B"/>
    <w:rsid w:val="00291DDD"/>
    <w:rsid w:val="00293EDC"/>
    <w:rsid w:val="00295B31"/>
    <w:rsid w:val="002A2850"/>
    <w:rsid w:val="002C5CC9"/>
    <w:rsid w:val="00307DFC"/>
    <w:rsid w:val="00320356"/>
    <w:rsid w:val="00325DC0"/>
    <w:rsid w:val="00340328"/>
    <w:rsid w:val="00345E6D"/>
    <w:rsid w:val="00355C72"/>
    <w:rsid w:val="003636AE"/>
    <w:rsid w:val="00394CB9"/>
    <w:rsid w:val="003A1D79"/>
    <w:rsid w:val="003A4501"/>
    <w:rsid w:val="003B4423"/>
    <w:rsid w:val="003D53C3"/>
    <w:rsid w:val="003E144A"/>
    <w:rsid w:val="003E59BC"/>
    <w:rsid w:val="003F04A3"/>
    <w:rsid w:val="003F5A7D"/>
    <w:rsid w:val="003F7D10"/>
    <w:rsid w:val="00422327"/>
    <w:rsid w:val="004907B3"/>
    <w:rsid w:val="00491D30"/>
    <w:rsid w:val="0049318A"/>
    <w:rsid w:val="004A47A0"/>
    <w:rsid w:val="004D3C2B"/>
    <w:rsid w:val="004D432D"/>
    <w:rsid w:val="00515232"/>
    <w:rsid w:val="005206D3"/>
    <w:rsid w:val="00522566"/>
    <w:rsid w:val="005414BF"/>
    <w:rsid w:val="00557283"/>
    <w:rsid w:val="00572761"/>
    <w:rsid w:val="005F7DA1"/>
    <w:rsid w:val="006454B9"/>
    <w:rsid w:val="006518F6"/>
    <w:rsid w:val="00652869"/>
    <w:rsid w:val="00660405"/>
    <w:rsid w:val="006620BC"/>
    <w:rsid w:val="00667813"/>
    <w:rsid w:val="00680C74"/>
    <w:rsid w:val="006C094A"/>
    <w:rsid w:val="006F2391"/>
    <w:rsid w:val="007534BE"/>
    <w:rsid w:val="00760C4F"/>
    <w:rsid w:val="00761CE6"/>
    <w:rsid w:val="00761F9D"/>
    <w:rsid w:val="00781870"/>
    <w:rsid w:val="00785C50"/>
    <w:rsid w:val="007B1BF9"/>
    <w:rsid w:val="007C2E46"/>
    <w:rsid w:val="007C3A13"/>
    <w:rsid w:val="007C66CE"/>
    <w:rsid w:val="007D311E"/>
    <w:rsid w:val="007E6FBE"/>
    <w:rsid w:val="008151ED"/>
    <w:rsid w:val="0081777D"/>
    <w:rsid w:val="00831B3C"/>
    <w:rsid w:val="0084380B"/>
    <w:rsid w:val="008721A6"/>
    <w:rsid w:val="00886618"/>
    <w:rsid w:val="00886969"/>
    <w:rsid w:val="0089608E"/>
    <w:rsid w:val="008A3F1F"/>
    <w:rsid w:val="008C3C9C"/>
    <w:rsid w:val="008D3050"/>
    <w:rsid w:val="008D46E1"/>
    <w:rsid w:val="008E2E47"/>
    <w:rsid w:val="008F046E"/>
    <w:rsid w:val="008F7508"/>
    <w:rsid w:val="009127E2"/>
    <w:rsid w:val="00913CFF"/>
    <w:rsid w:val="00921449"/>
    <w:rsid w:val="00937CA5"/>
    <w:rsid w:val="00950AA3"/>
    <w:rsid w:val="00980CF0"/>
    <w:rsid w:val="00990A4D"/>
    <w:rsid w:val="0099197B"/>
    <w:rsid w:val="00991E75"/>
    <w:rsid w:val="00994FF1"/>
    <w:rsid w:val="009A0949"/>
    <w:rsid w:val="009A09EA"/>
    <w:rsid w:val="009E797E"/>
    <w:rsid w:val="009F2FA7"/>
    <w:rsid w:val="009F337E"/>
    <w:rsid w:val="00A02C15"/>
    <w:rsid w:val="00A040BE"/>
    <w:rsid w:val="00A10716"/>
    <w:rsid w:val="00A146AE"/>
    <w:rsid w:val="00A8114A"/>
    <w:rsid w:val="00A8796E"/>
    <w:rsid w:val="00AD3846"/>
    <w:rsid w:val="00AD4F54"/>
    <w:rsid w:val="00B03E4F"/>
    <w:rsid w:val="00B13223"/>
    <w:rsid w:val="00B219FA"/>
    <w:rsid w:val="00B33A35"/>
    <w:rsid w:val="00B42702"/>
    <w:rsid w:val="00B53DBA"/>
    <w:rsid w:val="00B576B9"/>
    <w:rsid w:val="00B71288"/>
    <w:rsid w:val="00B7331B"/>
    <w:rsid w:val="00B75CD1"/>
    <w:rsid w:val="00B8418C"/>
    <w:rsid w:val="00BA454C"/>
    <w:rsid w:val="00BA5E3D"/>
    <w:rsid w:val="00BA6FA8"/>
    <w:rsid w:val="00BB79FC"/>
    <w:rsid w:val="00BC1FC7"/>
    <w:rsid w:val="00BC46C8"/>
    <w:rsid w:val="00BC54EB"/>
    <w:rsid w:val="00BC7DDE"/>
    <w:rsid w:val="00BF02C2"/>
    <w:rsid w:val="00BF19C6"/>
    <w:rsid w:val="00BF385C"/>
    <w:rsid w:val="00C02794"/>
    <w:rsid w:val="00C31FCB"/>
    <w:rsid w:val="00C53B7A"/>
    <w:rsid w:val="00C8235C"/>
    <w:rsid w:val="00CB1738"/>
    <w:rsid w:val="00CB23A1"/>
    <w:rsid w:val="00CE2F1E"/>
    <w:rsid w:val="00D335B4"/>
    <w:rsid w:val="00D43F13"/>
    <w:rsid w:val="00D52704"/>
    <w:rsid w:val="00D56CCC"/>
    <w:rsid w:val="00D76465"/>
    <w:rsid w:val="00D80B84"/>
    <w:rsid w:val="00D8395B"/>
    <w:rsid w:val="00D853C2"/>
    <w:rsid w:val="00DB2A61"/>
    <w:rsid w:val="00DB3313"/>
    <w:rsid w:val="00DC7133"/>
    <w:rsid w:val="00DD3D23"/>
    <w:rsid w:val="00DD63F3"/>
    <w:rsid w:val="00DE219D"/>
    <w:rsid w:val="00DE2EBE"/>
    <w:rsid w:val="00DE409B"/>
    <w:rsid w:val="00DF4BE3"/>
    <w:rsid w:val="00E1356A"/>
    <w:rsid w:val="00E238BC"/>
    <w:rsid w:val="00E25565"/>
    <w:rsid w:val="00E6411E"/>
    <w:rsid w:val="00E65146"/>
    <w:rsid w:val="00E95F7F"/>
    <w:rsid w:val="00EA44EE"/>
    <w:rsid w:val="00EB07EF"/>
    <w:rsid w:val="00EB0A20"/>
    <w:rsid w:val="00EB0C87"/>
    <w:rsid w:val="00EB3637"/>
    <w:rsid w:val="00EB79B0"/>
    <w:rsid w:val="00EE3EDA"/>
    <w:rsid w:val="00EE4C4B"/>
    <w:rsid w:val="00F41DDF"/>
    <w:rsid w:val="00F45801"/>
    <w:rsid w:val="00F465B9"/>
    <w:rsid w:val="00F50F2A"/>
    <w:rsid w:val="00F6487A"/>
    <w:rsid w:val="00F6765C"/>
    <w:rsid w:val="00F7311E"/>
    <w:rsid w:val="00F860E1"/>
    <w:rsid w:val="00F913BD"/>
    <w:rsid w:val="00F9160D"/>
    <w:rsid w:val="00FA5D6B"/>
    <w:rsid w:val="00FA6D63"/>
    <w:rsid w:val="00FB2C39"/>
    <w:rsid w:val="00FC3AE2"/>
    <w:rsid w:val="00FF2722"/>
    <w:rsid w:val="01445183"/>
    <w:rsid w:val="01BC0660"/>
    <w:rsid w:val="03B244AF"/>
    <w:rsid w:val="076C5E4A"/>
    <w:rsid w:val="076DB652"/>
    <w:rsid w:val="08247C6D"/>
    <w:rsid w:val="0CF508F3"/>
    <w:rsid w:val="0DED346A"/>
    <w:rsid w:val="0EF80318"/>
    <w:rsid w:val="0F7C2CF7"/>
    <w:rsid w:val="118E7EDA"/>
    <w:rsid w:val="13023513"/>
    <w:rsid w:val="147E306D"/>
    <w:rsid w:val="153F2E56"/>
    <w:rsid w:val="15542020"/>
    <w:rsid w:val="15D849FF"/>
    <w:rsid w:val="19931461"/>
    <w:rsid w:val="19FE4E80"/>
    <w:rsid w:val="1D7FD227"/>
    <w:rsid w:val="1EB06519"/>
    <w:rsid w:val="208D0A19"/>
    <w:rsid w:val="21823C45"/>
    <w:rsid w:val="2737005A"/>
    <w:rsid w:val="2BF754EE"/>
    <w:rsid w:val="2DDE3A81"/>
    <w:rsid w:val="2E026250"/>
    <w:rsid w:val="2E4E3659"/>
    <w:rsid w:val="2F3B2DD9"/>
    <w:rsid w:val="2F3C7955"/>
    <w:rsid w:val="2F3E5EE4"/>
    <w:rsid w:val="2FDDD988"/>
    <w:rsid w:val="31CE7305"/>
    <w:rsid w:val="32EFB2B0"/>
    <w:rsid w:val="34D449C8"/>
    <w:rsid w:val="35040F15"/>
    <w:rsid w:val="35EB3E83"/>
    <w:rsid w:val="37E5F5C8"/>
    <w:rsid w:val="396C4539"/>
    <w:rsid w:val="3B7A5A8D"/>
    <w:rsid w:val="3BC1190E"/>
    <w:rsid w:val="3DE44564"/>
    <w:rsid w:val="3E79AB91"/>
    <w:rsid w:val="3EAB2402"/>
    <w:rsid w:val="3ED41958"/>
    <w:rsid w:val="3F5C0A6E"/>
    <w:rsid w:val="3FB13A48"/>
    <w:rsid w:val="3FCFE375"/>
    <w:rsid w:val="3FD19531"/>
    <w:rsid w:val="3FFFA0B4"/>
    <w:rsid w:val="42164BF8"/>
    <w:rsid w:val="4484172B"/>
    <w:rsid w:val="44C1425E"/>
    <w:rsid w:val="45F60406"/>
    <w:rsid w:val="46934EA3"/>
    <w:rsid w:val="46CD254B"/>
    <w:rsid w:val="47A619B8"/>
    <w:rsid w:val="4A5E777A"/>
    <w:rsid w:val="4CDC3B7F"/>
    <w:rsid w:val="4F5A7C58"/>
    <w:rsid w:val="4F7B2CB1"/>
    <w:rsid w:val="512A365A"/>
    <w:rsid w:val="51B93A8D"/>
    <w:rsid w:val="523377D3"/>
    <w:rsid w:val="52586C55"/>
    <w:rsid w:val="53430A03"/>
    <w:rsid w:val="535468DD"/>
    <w:rsid w:val="54501629"/>
    <w:rsid w:val="564E7DEA"/>
    <w:rsid w:val="579A6837"/>
    <w:rsid w:val="57F7E033"/>
    <w:rsid w:val="57FC5657"/>
    <w:rsid w:val="58871392"/>
    <w:rsid w:val="59AC7302"/>
    <w:rsid w:val="5A5C7859"/>
    <w:rsid w:val="5AA1498D"/>
    <w:rsid w:val="5E84084D"/>
    <w:rsid w:val="5FCD1916"/>
    <w:rsid w:val="5FF67529"/>
    <w:rsid w:val="614C4F26"/>
    <w:rsid w:val="62DA4EE0"/>
    <w:rsid w:val="62DADE97"/>
    <w:rsid w:val="635D78BF"/>
    <w:rsid w:val="640B1C01"/>
    <w:rsid w:val="66E25A3D"/>
    <w:rsid w:val="66EA07E5"/>
    <w:rsid w:val="69FC73FE"/>
    <w:rsid w:val="6ADB1B17"/>
    <w:rsid w:val="6AF714D3"/>
    <w:rsid w:val="6E2311C9"/>
    <w:rsid w:val="740012B7"/>
    <w:rsid w:val="756E3B36"/>
    <w:rsid w:val="759727BC"/>
    <w:rsid w:val="78B2E5B1"/>
    <w:rsid w:val="79CE69C9"/>
    <w:rsid w:val="79DA4F3A"/>
    <w:rsid w:val="7CCD34E1"/>
    <w:rsid w:val="7D7D0AE4"/>
    <w:rsid w:val="7D996C0D"/>
    <w:rsid w:val="7DBF66BC"/>
    <w:rsid w:val="7DC15186"/>
    <w:rsid w:val="7DD72118"/>
    <w:rsid w:val="7EEF1FFD"/>
    <w:rsid w:val="7F384893"/>
    <w:rsid w:val="7F594F87"/>
    <w:rsid w:val="7F98041A"/>
    <w:rsid w:val="7FBF589C"/>
    <w:rsid w:val="7FC70D75"/>
    <w:rsid w:val="7FD32189"/>
    <w:rsid w:val="9CEF6046"/>
    <w:rsid w:val="A7BBE8A6"/>
    <w:rsid w:val="BDDD2F68"/>
    <w:rsid w:val="C59FA018"/>
    <w:rsid w:val="DAFFD670"/>
    <w:rsid w:val="DDFD224F"/>
    <w:rsid w:val="E67A3463"/>
    <w:rsid w:val="EF3B6AFF"/>
    <w:rsid w:val="EF7CDFCE"/>
    <w:rsid w:val="EFDD74B9"/>
    <w:rsid w:val="F0E95FA5"/>
    <w:rsid w:val="F7EC6C06"/>
    <w:rsid w:val="F7F6B94C"/>
    <w:rsid w:val="F8FFA554"/>
    <w:rsid w:val="FAFB6C2C"/>
    <w:rsid w:val="FB9D928E"/>
    <w:rsid w:val="FBFF5205"/>
    <w:rsid w:val="FD1F25AC"/>
    <w:rsid w:val="FDCBCA78"/>
    <w:rsid w:val="FF8FD54D"/>
    <w:rsid w:val="FFBBDE38"/>
    <w:rsid w:val="FFFDD8D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after="330" w:line="578" w:lineRule="auto"/>
      <w:outlineLvl w:val="0"/>
    </w:pPr>
    <w:rPr>
      <w:b/>
      <w:kern w:val="44"/>
      <w:sz w:val="44"/>
    </w:rPr>
  </w:style>
  <w:style w:type="character" w:default="1" w:styleId="12">
    <w:name w:val="Default Paragraph Font"/>
    <w:semiHidden/>
    <w:unhideWhenUsed/>
    <w:qFormat/>
    <w:uiPriority w:val="1"/>
  </w:style>
  <w:style w:type="table" w:default="1" w:styleId="10">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ody Text"/>
    <w:basedOn w:val="1"/>
    <w:link w:val="23"/>
    <w:qFormat/>
    <w:uiPriority w:val="0"/>
    <w:pPr>
      <w:ind w:left="232"/>
    </w:pPr>
    <w:rPr>
      <w:sz w:val="24"/>
      <w:szCs w:val="24"/>
    </w:rPr>
  </w:style>
  <w:style w:type="paragraph" w:styleId="5">
    <w:name w:val="Balloon Text"/>
    <w:basedOn w:val="1"/>
    <w:link w:val="20"/>
    <w:semiHidden/>
    <w:unhideWhenUsed/>
    <w:qFormat/>
    <w:uiPriority w:val="99"/>
    <w:rPr>
      <w:sz w:val="18"/>
      <w:szCs w:val="18"/>
    </w:rPr>
  </w:style>
  <w:style w:type="paragraph" w:styleId="6">
    <w:name w:val="footer"/>
    <w:basedOn w:val="1"/>
    <w:qFormat/>
    <w:uiPriority w:val="0"/>
    <w:rPr>
      <w:sz w:val="18"/>
    </w:rPr>
  </w:style>
  <w:style w:type="paragraph" w:styleId="7">
    <w:name w:val="header"/>
    <w:basedOn w:val="1"/>
    <w:qFormat/>
    <w:uiPriority w:val="0"/>
    <w:pPr>
      <w:pBdr>
        <w:bottom w:val="single" w:color="000000" w:sz="6" w:space="1"/>
      </w:pBdr>
      <w:jc w:val="center"/>
    </w:pPr>
    <w:rPr>
      <w:sz w:val="18"/>
    </w:rPr>
  </w:style>
  <w:style w:type="paragraph" w:styleId="8">
    <w:name w:val="Normal (Web)"/>
    <w:basedOn w:val="1"/>
    <w:unhideWhenUsed/>
    <w:qFormat/>
    <w:uiPriority w:val="99"/>
    <w:pPr>
      <w:widowControl/>
      <w:spacing w:before="100" w:beforeAutospacing="1" w:after="100" w:afterAutospacing="1"/>
    </w:pPr>
    <w:rPr>
      <w:rFonts w:ascii="宋体" w:hAnsi="宋体" w:cs="宋体"/>
      <w:kern w:val="0"/>
      <w:sz w:val="24"/>
      <w:szCs w:val="24"/>
    </w:rPr>
  </w:style>
  <w:style w:type="paragraph" w:styleId="9">
    <w:name w:val="Title"/>
    <w:basedOn w:val="2"/>
    <w:qFormat/>
    <w:uiPriority w:val="0"/>
    <w:pPr>
      <w:keepLines w:val="0"/>
      <w:spacing w:before="240" w:after="60" w:line="300" w:lineRule="auto"/>
      <w:jc w:val="center"/>
    </w:pPr>
    <w:rPr>
      <w:rFonts w:ascii="Arial Narrow" w:hAnsi="Arial Narrow" w:eastAsia="黑体" w:cstheme="minorBidi"/>
      <w:b w:val="0"/>
      <w:kern w:val="2"/>
      <w:sz w:val="30"/>
    </w:rPr>
  </w:style>
  <w:style w:type="table" w:styleId="11">
    <w:name w:val="Table Grid"/>
    <w:qFormat/>
    <w:uiPriority w:val="0"/>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
  </w:style>
  <w:style w:type="character" w:styleId="13">
    <w:name w:val="Strong"/>
    <w:basedOn w:val="12"/>
    <w:qFormat/>
    <w:uiPriority w:val="0"/>
    <w:rPr>
      <w:b/>
    </w:rPr>
  </w:style>
  <w:style w:type="character" w:styleId="14">
    <w:name w:val="Hyperlink"/>
    <w:basedOn w:val="12"/>
    <w:unhideWhenUsed/>
    <w:qFormat/>
    <w:uiPriority w:val="99"/>
    <w:rPr>
      <w:color w:val="0000FF" w:themeColor="hyperlink"/>
      <w:u w:val="single"/>
      <w14:textFill>
        <w14:solidFill>
          <w14:schemeClr w14:val="hlink"/>
        </w14:solidFill>
      </w14:textFill>
    </w:rPr>
  </w:style>
  <w:style w:type="character" w:customStyle="1" w:styleId="15">
    <w:name w:val="标题 1 字符"/>
    <w:basedOn w:val="12"/>
    <w:qFormat/>
    <w:uiPriority w:val="0"/>
    <w:rPr>
      <w:rFonts w:ascii="Times New Roman" w:hAnsi="Times New Roman" w:eastAsia="宋体" w:cs="Times New Roman"/>
      <w:b/>
      <w:kern w:val="44"/>
      <w:sz w:val="44"/>
    </w:rPr>
  </w:style>
  <w:style w:type="character" w:customStyle="1" w:styleId="16">
    <w:name w:val="标题 字符1"/>
    <w:basedOn w:val="12"/>
    <w:qFormat/>
    <w:uiPriority w:val="0"/>
    <w:rPr>
      <w:rFonts w:asciiTheme="majorHAnsi" w:hAnsiTheme="majorHAnsi" w:eastAsiaTheme="majorEastAsia" w:cstheme="majorBidi"/>
      <w:b/>
      <w:sz w:val="32"/>
    </w:rPr>
  </w:style>
  <w:style w:type="character" w:customStyle="1" w:styleId="17">
    <w:name w:val="标题 字符"/>
    <w:qFormat/>
    <w:uiPriority w:val="0"/>
    <w:rPr>
      <w:rFonts w:ascii="Arial Narrow" w:hAnsi="Arial Narrow" w:eastAsia="黑体"/>
      <w:sz w:val="30"/>
    </w:rPr>
  </w:style>
  <w:style w:type="character" w:customStyle="1" w:styleId="18">
    <w:name w:val="页眉 字符"/>
    <w:basedOn w:val="12"/>
    <w:qFormat/>
    <w:uiPriority w:val="0"/>
    <w:rPr>
      <w:rFonts w:ascii="Times New Roman" w:hAnsi="Times New Roman" w:eastAsia="宋体" w:cs="Times New Roman"/>
      <w:kern w:val="2"/>
      <w:sz w:val="18"/>
    </w:rPr>
  </w:style>
  <w:style w:type="character" w:customStyle="1" w:styleId="19">
    <w:name w:val="页脚 字符"/>
    <w:basedOn w:val="12"/>
    <w:qFormat/>
    <w:uiPriority w:val="0"/>
    <w:rPr>
      <w:rFonts w:ascii="Times New Roman" w:hAnsi="Times New Roman" w:eastAsia="宋体" w:cs="Times New Roman"/>
      <w:kern w:val="2"/>
      <w:sz w:val="18"/>
    </w:rPr>
  </w:style>
  <w:style w:type="character" w:customStyle="1" w:styleId="20">
    <w:name w:val="批注框文本 Char"/>
    <w:basedOn w:val="12"/>
    <w:link w:val="5"/>
    <w:semiHidden/>
    <w:qFormat/>
    <w:uiPriority w:val="99"/>
    <w:rPr>
      <w:rFonts w:ascii="Times New Roman" w:hAnsi="Times New Roman" w:eastAsia="宋体" w:cs="Times New Roman"/>
      <w:sz w:val="18"/>
      <w:szCs w:val="18"/>
    </w:rPr>
  </w:style>
  <w:style w:type="character" w:customStyle="1" w:styleId="21">
    <w:name w:val="Unresolved Mention"/>
    <w:basedOn w:val="12"/>
    <w:semiHidden/>
    <w:unhideWhenUsed/>
    <w:qFormat/>
    <w:uiPriority w:val="99"/>
    <w:rPr>
      <w:color w:val="605E5C"/>
      <w:shd w:val="clear" w:color="auto" w:fill="E1DFDD"/>
    </w:rPr>
  </w:style>
  <w:style w:type="paragraph" w:customStyle="1" w:styleId="22">
    <w:name w:val="列表段落1"/>
    <w:basedOn w:val="1"/>
    <w:qFormat/>
    <w:uiPriority w:val="1"/>
    <w:pPr>
      <w:ind w:left="952" w:hanging="240"/>
    </w:pPr>
    <w:rPr>
      <w:rFonts w:ascii="宋体" w:hAnsi="宋体" w:cs="宋体"/>
    </w:rPr>
  </w:style>
  <w:style w:type="character" w:customStyle="1" w:styleId="23">
    <w:name w:val="正文文本 字符"/>
    <w:basedOn w:val="12"/>
    <w:link w:val="4"/>
    <w:qFormat/>
    <w:uiPriority w:val="0"/>
    <w:rPr>
      <w:kern w:val="2"/>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1393</Words>
  <Characters>1518</Characters>
  <Lines>1</Lines>
  <Paragraphs>1</Paragraphs>
  <TotalTime>5</TotalTime>
  <ScaleCrop>false</ScaleCrop>
  <LinksUpToDate>false</LinksUpToDate>
  <CharactersWithSpaces>1879</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1970-01-08T00:00:00Z</dcterms:created>
  <dc:creator>DingTalk</dc:creator>
  <dc:description>DingTalk Document</dc:description>
  <cp:lastModifiedBy>盛小磊远东控股招采造价工程师</cp:lastModifiedBy>
  <cp:lastPrinted>2023-02-21T06:31:00Z</cp:lastPrinted>
  <dcterms:modified xsi:type="dcterms:W3CDTF">2026-10-14T01:21:32Z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23A7D5623C30441485861C09CD0D5DA3_12</vt:lpwstr>
  </property>
  <property fmtid="{D5CDD505-2E9C-101B-9397-08002B2CF9AE}" pid="4" name="KSOTemplateDocerSaveRecord">
    <vt:lpwstr>eyJoZGlkIjoiMWVlNjRmMTVkNmExNTU4ZGMyZTg3Nzg3YTQ2MzhhZDEiLCJ1c2VySWQiOiIxNzAwNzkwMjAzIn0=</vt:lpwstr>
  </property>
</Properties>
</file>